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F299" w14:textId="1D6CB56A" w:rsidR="008D6826" w:rsidRDefault="00DF0270" w:rsidP="00462753">
      <w:pPr>
        <w:pStyle w:val="NormalWeb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D28E8">
        <w:rPr>
          <w:rFonts w:asciiTheme="minorHAnsi" w:hAnsiTheme="minorHAnsi" w:cstheme="minorHAnsi"/>
          <w:b/>
          <w:sz w:val="22"/>
          <w:szCs w:val="22"/>
        </w:rPr>
        <w:t>Workplace Accommodation</w:t>
      </w:r>
      <w:r w:rsidR="002250D8">
        <w:rPr>
          <w:rFonts w:asciiTheme="minorHAnsi" w:hAnsiTheme="minorHAnsi" w:cstheme="minorHAnsi"/>
          <w:b/>
          <w:sz w:val="22"/>
          <w:szCs w:val="22"/>
        </w:rPr>
        <w:t xml:space="preserve"> for</w:t>
      </w:r>
      <w:r w:rsidR="00CD23B6">
        <w:rPr>
          <w:rFonts w:asciiTheme="minorHAnsi" w:hAnsiTheme="minorHAnsi" w:cstheme="minorHAnsi"/>
          <w:b/>
          <w:sz w:val="22"/>
          <w:szCs w:val="22"/>
        </w:rPr>
        <w:t xml:space="preserve"> Employees</w:t>
      </w:r>
      <w:r w:rsidR="003C5F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0D8">
        <w:rPr>
          <w:rFonts w:asciiTheme="minorHAnsi" w:hAnsiTheme="minorHAnsi" w:cstheme="minorHAnsi"/>
          <w:b/>
          <w:sz w:val="22"/>
          <w:szCs w:val="22"/>
        </w:rPr>
        <w:t>with Disabilities Policy</w:t>
      </w:r>
    </w:p>
    <w:p w14:paraId="6B35DEBE" w14:textId="768F8934" w:rsidR="00617ED1" w:rsidRDefault="00DC0459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[County Na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me] does not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discriminate against qualified individuals with disabilities in regard to application procedures, hiring, advancement, discharge, compensation, training</w:t>
      </w:r>
      <w:r w:rsidR="00215F08">
        <w:rPr>
          <w:rFonts w:asciiTheme="minorHAnsi" w:hAnsiTheme="minorHAnsi" w:cstheme="minorHAnsi"/>
          <w:sz w:val="22"/>
          <w:szCs w:val="22"/>
        </w:rPr>
        <w:t>,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or other terms, conditions and privileges of employment.</w:t>
      </w:r>
      <w:r w:rsidR="000372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[County</w:t>
      </w:r>
      <w:r w:rsidRPr="00CD28E8">
        <w:rPr>
          <w:rFonts w:asciiTheme="minorHAnsi" w:hAnsiTheme="minorHAnsi" w:cstheme="minorHAnsi"/>
          <w:sz w:val="22"/>
          <w:szCs w:val="22"/>
        </w:rPr>
        <w:t xml:space="preserve"> Name]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CD28E8">
        <w:rPr>
          <w:rFonts w:asciiTheme="minorHAnsi" w:hAnsiTheme="minorHAnsi" w:cstheme="minorHAnsi"/>
          <w:sz w:val="22"/>
          <w:szCs w:val="22"/>
        </w:rPr>
        <w:t>comply with all federal and state laws concerning the employment of persons with disabilities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D68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B767EA" w14:textId="672E622D" w:rsidR="008C075B" w:rsidRPr="00CD28E8" w:rsidRDefault="00617ED1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Accommodation Request Process</w:t>
      </w:r>
    </w:p>
    <w:p w14:paraId="00D9C4F5" w14:textId="328CF93E" w:rsidR="00617ED1" w:rsidRDefault="00DA7CCE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employee may request a</w:t>
      </w:r>
      <w:r w:rsidR="00CD23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reasonable accommodation at any time, orally or in writing</w:t>
      </w:r>
      <w:r w:rsidR="00617ED1">
        <w:rPr>
          <w:rFonts w:asciiTheme="minorHAnsi" w:hAnsiTheme="minorHAnsi" w:cstheme="minorHAnsi"/>
          <w:sz w:val="22"/>
          <w:szCs w:val="22"/>
        </w:rPr>
        <w:t>.</w:t>
      </w:r>
      <w:r w:rsidR="00CD23B6">
        <w:rPr>
          <w:rFonts w:asciiTheme="minorHAnsi" w:hAnsiTheme="minorHAnsi" w:cstheme="minorHAnsi"/>
          <w:sz w:val="22"/>
          <w:szCs w:val="22"/>
        </w:rPr>
        <w:t xml:space="preserve"> </w:t>
      </w:r>
      <w:r w:rsidR="002A0C06">
        <w:rPr>
          <w:rFonts w:asciiTheme="minorHAnsi" w:hAnsiTheme="minorHAnsi" w:cstheme="minorHAnsi"/>
          <w:sz w:val="22"/>
          <w:szCs w:val="22"/>
        </w:rPr>
        <w:t xml:space="preserve">The employee may </w:t>
      </w:r>
      <w:r w:rsidR="00604727">
        <w:rPr>
          <w:rFonts w:asciiTheme="minorHAnsi" w:hAnsiTheme="minorHAnsi" w:cstheme="minorHAnsi"/>
          <w:sz w:val="22"/>
          <w:szCs w:val="22"/>
        </w:rPr>
        <w:t xml:space="preserve">use </w:t>
      </w:r>
      <w:r w:rsidR="00C92DA8">
        <w:rPr>
          <w:rFonts w:asciiTheme="minorHAnsi" w:hAnsiTheme="minorHAnsi" w:cstheme="minorHAnsi"/>
          <w:sz w:val="22"/>
          <w:szCs w:val="22"/>
        </w:rPr>
        <w:t>the County’s Accommodation Request Form to initiate the process.</w:t>
      </w:r>
    </w:p>
    <w:p w14:paraId="66BA4C22" w14:textId="52BBF72A" w:rsidR="00DA7CCE" w:rsidRDefault="00617ED1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the disability or need for accommodation </w:t>
      </w:r>
      <w:r w:rsidR="001F6338" w:rsidRPr="004A4080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not obvious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, [County Name] may require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an employee </w:t>
      </w:r>
      <w:r>
        <w:rPr>
          <w:rFonts w:asciiTheme="minorHAnsi" w:hAnsiTheme="minorHAnsi" w:cstheme="minorHAnsi"/>
          <w:sz w:val="22"/>
          <w:szCs w:val="22"/>
        </w:rPr>
        <w:t xml:space="preserve">complete 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and submit </w:t>
      </w:r>
      <w:r w:rsidR="006E1992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Accommodation Request </w:t>
      </w:r>
      <w:r w:rsidR="00C92DA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orm along with medical documentation </w:t>
      </w:r>
      <w:r w:rsidR="00646EA1">
        <w:rPr>
          <w:rFonts w:asciiTheme="minorHAnsi" w:hAnsiTheme="minorHAnsi" w:cstheme="minorHAnsi"/>
          <w:sz w:val="22"/>
          <w:szCs w:val="22"/>
        </w:rPr>
        <w:t>which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 establish</w:t>
      </w:r>
      <w:r w:rsidR="00646EA1">
        <w:rPr>
          <w:rFonts w:asciiTheme="minorHAnsi" w:hAnsiTheme="minorHAnsi" w:cstheme="minorHAnsi"/>
          <w:sz w:val="22"/>
          <w:szCs w:val="22"/>
        </w:rPr>
        <w:t>es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 </w:t>
      </w:r>
      <w:r w:rsidR="00646EA1">
        <w:rPr>
          <w:rFonts w:asciiTheme="minorHAnsi" w:hAnsiTheme="minorHAnsi" w:cstheme="minorHAnsi"/>
          <w:sz w:val="22"/>
          <w:szCs w:val="22"/>
        </w:rPr>
        <w:t>the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 employee has an ADA disability</w:t>
      </w:r>
      <w:r w:rsidR="00646EA1">
        <w:rPr>
          <w:rFonts w:asciiTheme="minorHAnsi" w:hAnsiTheme="minorHAnsi" w:cstheme="minorHAnsi"/>
          <w:sz w:val="22"/>
          <w:szCs w:val="22"/>
        </w:rPr>
        <w:t xml:space="preserve"> and supports </w:t>
      </w:r>
      <w:r w:rsidR="001F6338" w:rsidRPr="004A4080">
        <w:rPr>
          <w:rFonts w:asciiTheme="minorHAnsi" w:hAnsiTheme="minorHAnsi" w:cstheme="minorHAnsi"/>
          <w:sz w:val="22"/>
          <w:szCs w:val="22"/>
        </w:rPr>
        <w:t xml:space="preserve">that the employee needs </w:t>
      </w:r>
      <w:r w:rsidR="00646EA1">
        <w:rPr>
          <w:rFonts w:asciiTheme="minorHAnsi" w:hAnsiTheme="minorHAnsi" w:cstheme="minorHAnsi"/>
          <w:sz w:val="22"/>
          <w:szCs w:val="22"/>
        </w:rPr>
        <w:t xml:space="preserve">a reasonable </w:t>
      </w:r>
      <w:r w:rsidR="001F6338" w:rsidRPr="004A4080">
        <w:rPr>
          <w:rFonts w:asciiTheme="minorHAnsi" w:hAnsiTheme="minorHAnsi" w:cstheme="minorHAnsi"/>
          <w:sz w:val="22"/>
          <w:szCs w:val="22"/>
        </w:rPr>
        <w:t>accommodation</w:t>
      </w:r>
      <w:r w:rsidR="00835D1C">
        <w:rPr>
          <w:rFonts w:asciiTheme="minorHAnsi" w:hAnsiTheme="minorHAnsi" w:cstheme="minorHAnsi"/>
          <w:sz w:val="22"/>
          <w:szCs w:val="22"/>
        </w:rPr>
        <w:t xml:space="preserve">. When requested, </w:t>
      </w:r>
      <w:r w:rsidR="008F6963">
        <w:rPr>
          <w:rFonts w:asciiTheme="minorHAnsi" w:hAnsiTheme="minorHAnsi" w:cstheme="minorHAnsi"/>
          <w:sz w:val="22"/>
          <w:szCs w:val="22"/>
        </w:rPr>
        <w:t>documentation should be submitted</w:t>
      </w:r>
      <w:r>
        <w:rPr>
          <w:rFonts w:asciiTheme="minorHAnsi" w:hAnsiTheme="minorHAnsi" w:cstheme="minorHAnsi"/>
          <w:sz w:val="22"/>
          <w:szCs w:val="22"/>
        </w:rPr>
        <w:t xml:space="preserve"> to the Human Resources Department</w:t>
      </w:r>
      <w:r w:rsidR="00646EA1">
        <w:rPr>
          <w:rFonts w:asciiTheme="minorHAnsi" w:hAnsiTheme="minorHAnsi" w:cstheme="minorHAnsi"/>
          <w:sz w:val="22"/>
          <w:szCs w:val="22"/>
        </w:rPr>
        <w:t>.</w:t>
      </w:r>
      <w:r w:rsidR="00646EA1" w:rsidRPr="00646EA1">
        <w:rPr>
          <w:rFonts w:asciiTheme="minorHAnsi" w:hAnsiTheme="minorHAnsi" w:cstheme="minorHAnsi"/>
          <w:sz w:val="22"/>
          <w:szCs w:val="22"/>
        </w:rPr>
        <w:t xml:space="preserve"> </w:t>
      </w:r>
      <w:r w:rsidR="00646EA1">
        <w:rPr>
          <w:rFonts w:asciiTheme="minorHAnsi" w:hAnsiTheme="minorHAnsi" w:cstheme="minorHAnsi"/>
          <w:sz w:val="22"/>
          <w:szCs w:val="22"/>
        </w:rPr>
        <w:t>It is the responsibility of the employee to provide appropriate medical information requested by the County.</w:t>
      </w:r>
    </w:p>
    <w:p w14:paraId="08F83601" w14:textId="41B91959" w:rsidR="008C075B" w:rsidRDefault="008C075B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Accommodation </w:t>
      </w:r>
      <w:r w:rsidR="002578B7"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Procedure</w:t>
      </w:r>
    </w:p>
    <w:p w14:paraId="36C5E01C" w14:textId="6EB47523" w:rsidR="00617ED1" w:rsidRDefault="004133FF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[Human Resources Manager] or </w:t>
      </w:r>
      <w:r w:rsidR="00BA79A7">
        <w:rPr>
          <w:rFonts w:asciiTheme="minorHAnsi" w:hAnsiTheme="minorHAnsi" w:cstheme="minorHAnsi"/>
          <w:sz w:val="22"/>
          <w:szCs w:val="22"/>
        </w:rPr>
        <w:t xml:space="preserve">their </w:t>
      </w:r>
      <w:r>
        <w:rPr>
          <w:rFonts w:asciiTheme="minorHAnsi" w:hAnsiTheme="minorHAnsi" w:cstheme="minorHAnsi"/>
          <w:sz w:val="22"/>
          <w:szCs w:val="22"/>
        </w:rPr>
        <w:t>designee, in consultation with the [Department Head], is responsible for processing requests for reasonable accommodation.</w:t>
      </w:r>
      <w:r w:rsidR="00BA79A7">
        <w:rPr>
          <w:rFonts w:asciiTheme="minorHAnsi" w:hAnsiTheme="minorHAnsi" w:cstheme="minorHAnsi"/>
          <w:sz w:val="22"/>
          <w:szCs w:val="22"/>
        </w:rPr>
        <w:t xml:space="preserve"> If an employee makes a reasonable accommodation request to their supervisor, manager, or department head, management should forward the request to Human Resources immediately.</w:t>
      </w:r>
    </w:p>
    <w:p w14:paraId="51EDDA75" w14:textId="4E306F6F" w:rsidR="00CD23B6" w:rsidRDefault="00CD23B6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Generally, the </w:t>
      </w:r>
      <w:r w:rsidR="00996388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Human Resources </w:t>
      </w:r>
      <w:r w:rsidR="002578B7">
        <w:rPr>
          <w:rFonts w:asciiTheme="minorHAnsi" w:hAnsiTheme="minorHAnsi" w:cstheme="minorHAnsi"/>
          <w:sz w:val="22"/>
          <w:szCs w:val="22"/>
        </w:rPr>
        <w:t>Manager</w:t>
      </w:r>
      <w:r w:rsidR="00996388">
        <w:rPr>
          <w:rFonts w:asciiTheme="minorHAnsi" w:hAnsiTheme="minorHAnsi" w:cstheme="minorHAnsi"/>
          <w:sz w:val="22"/>
          <w:szCs w:val="22"/>
        </w:rPr>
        <w:t>]</w:t>
      </w:r>
      <w:r w:rsidR="002578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 designee will schedule a meeting with the </w:t>
      </w:r>
      <w:r w:rsidR="006D6FA1">
        <w:rPr>
          <w:rFonts w:asciiTheme="minorHAnsi" w:hAnsiTheme="minorHAnsi" w:cstheme="minorHAnsi"/>
          <w:sz w:val="22"/>
          <w:szCs w:val="22"/>
        </w:rPr>
        <w:t>employee to discuss the accommodation request.</w:t>
      </w:r>
      <w:r w:rsidR="002578B7">
        <w:rPr>
          <w:rFonts w:asciiTheme="minorHAnsi" w:hAnsiTheme="minorHAnsi" w:cstheme="minorHAnsi"/>
          <w:sz w:val="22"/>
          <w:szCs w:val="22"/>
        </w:rPr>
        <w:t xml:space="preserve"> The employee’s supervisor</w:t>
      </w:r>
      <w:r w:rsidR="008D6826">
        <w:rPr>
          <w:rFonts w:asciiTheme="minorHAnsi" w:hAnsiTheme="minorHAnsi" w:cstheme="minorHAnsi"/>
          <w:sz w:val="22"/>
          <w:szCs w:val="22"/>
        </w:rPr>
        <w:t xml:space="preserve"> and/or </w:t>
      </w:r>
      <w:r w:rsidR="002578B7">
        <w:rPr>
          <w:rFonts w:asciiTheme="minorHAnsi" w:hAnsiTheme="minorHAnsi" w:cstheme="minorHAnsi"/>
          <w:sz w:val="22"/>
          <w:szCs w:val="22"/>
        </w:rPr>
        <w:t xml:space="preserve">manager may also be present during the meeting. The </w:t>
      </w:r>
      <w:r w:rsidR="00DD43D2">
        <w:rPr>
          <w:rFonts w:asciiTheme="minorHAnsi" w:hAnsiTheme="minorHAnsi" w:cstheme="minorHAnsi"/>
          <w:sz w:val="22"/>
          <w:szCs w:val="22"/>
        </w:rPr>
        <w:t>[</w:t>
      </w:r>
      <w:r w:rsidR="00DA7CCE">
        <w:rPr>
          <w:rFonts w:asciiTheme="minorHAnsi" w:hAnsiTheme="minorHAnsi" w:cstheme="minorHAnsi"/>
          <w:sz w:val="22"/>
          <w:szCs w:val="22"/>
        </w:rPr>
        <w:t xml:space="preserve">Human Resources </w:t>
      </w:r>
      <w:r w:rsidR="002578B7">
        <w:rPr>
          <w:rFonts w:asciiTheme="minorHAnsi" w:hAnsiTheme="minorHAnsi" w:cstheme="minorHAnsi"/>
          <w:sz w:val="22"/>
          <w:szCs w:val="22"/>
        </w:rPr>
        <w:t>Manager</w:t>
      </w:r>
      <w:r w:rsidR="00DD43D2">
        <w:rPr>
          <w:rFonts w:asciiTheme="minorHAnsi" w:hAnsiTheme="minorHAnsi" w:cstheme="minorHAnsi"/>
          <w:sz w:val="22"/>
          <w:szCs w:val="22"/>
        </w:rPr>
        <w:t>]</w:t>
      </w:r>
      <w:r w:rsidR="002578B7">
        <w:rPr>
          <w:rFonts w:asciiTheme="minorHAnsi" w:hAnsiTheme="minorHAnsi" w:cstheme="minorHAnsi"/>
          <w:sz w:val="22"/>
          <w:szCs w:val="22"/>
        </w:rPr>
        <w:t xml:space="preserve"> or designee</w:t>
      </w:r>
      <w:r w:rsidR="00DA7CCE">
        <w:rPr>
          <w:rFonts w:asciiTheme="minorHAnsi" w:hAnsiTheme="minorHAnsi" w:cstheme="minorHAnsi"/>
          <w:sz w:val="22"/>
          <w:szCs w:val="22"/>
        </w:rPr>
        <w:t xml:space="preserve"> </w:t>
      </w:r>
      <w:r w:rsidR="002578B7">
        <w:rPr>
          <w:rFonts w:asciiTheme="minorHAnsi" w:hAnsiTheme="minorHAnsi" w:cstheme="minorHAnsi"/>
          <w:sz w:val="22"/>
          <w:szCs w:val="22"/>
        </w:rPr>
        <w:t xml:space="preserve">will need to </w:t>
      </w:r>
      <w:r w:rsidR="00DA7CCE">
        <w:rPr>
          <w:rFonts w:asciiTheme="minorHAnsi" w:hAnsiTheme="minorHAnsi" w:cstheme="minorHAnsi"/>
          <w:sz w:val="22"/>
          <w:szCs w:val="22"/>
        </w:rPr>
        <w:t>consult with an employee’s supervisor and/or manager to gather relevant information to respond to a request and to assess whether a particular accommodation will be effective</w:t>
      </w:r>
      <w:r w:rsidR="008C075B">
        <w:rPr>
          <w:rFonts w:asciiTheme="minorHAnsi" w:hAnsiTheme="minorHAnsi" w:cstheme="minorHAnsi"/>
          <w:sz w:val="22"/>
          <w:szCs w:val="22"/>
        </w:rPr>
        <w:t>, particularly those involving performance of the job.</w:t>
      </w:r>
    </w:p>
    <w:p w14:paraId="08FAA3D2" w14:textId="6F05536F" w:rsidR="00B644BF" w:rsidRDefault="008D6826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B2DD4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Human Resources Manager</w:t>
      </w:r>
      <w:r w:rsidR="006B2DD4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or designee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will </w:t>
      </w:r>
      <w:r w:rsidR="002250D8">
        <w:rPr>
          <w:rFonts w:asciiTheme="minorHAnsi" w:hAnsiTheme="minorHAnsi" w:cstheme="minorHAnsi"/>
          <w:sz w:val="22"/>
          <w:szCs w:val="22"/>
        </w:rPr>
        <w:t>process requests for reasonable accommodation where appropriate</w:t>
      </w:r>
      <w:r w:rsidR="00DD43D2">
        <w:rPr>
          <w:rFonts w:asciiTheme="minorHAnsi" w:hAnsiTheme="minorHAnsi" w:cstheme="minorHAnsi"/>
          <w:sz w:val="22"/>
          <w:szCs w:val="22"/>
        </w:rPr>
        <w:t>,</w:t>
      </w:r>
      <w:r w:rsidR="00CD23B6">
        <w:rPr>
          <w:rFonts w:asciiTheme="minorHAnsi" w:hAnsiTheme="minorHAnsi" w:cstheme="minorHAnsi"/>
          <w:sz w:val="22"/>
          <w:szCs w:val="22"/>
        </w:rPr>
        <w:t xml:space="preserve"> and</w:t>
      </w:r>
      <w:r w:rsidR="002250D8">
        <w:rPr>
          <w:rFonts w:asciiTheme="minorHAnsi" w:hAnsiTheme="minorHAnsi" w:cstheme="minorHAnsi"/>
          <w:sz w:val="22"/>
          <w:szCs w:val="22"/>
        </w:rPr>
        <w:t xml:space="preserve"> </w:t>
      </w:r>
      <w:r w:rsidR="00DD43D2">
        <w:rPr>
          <w:rFonts w:asciiTheme="minorHAnsi" w:hAnsiTheme="minorHAnsi" w:cstheme="minorHAnsi"/>
          <w:sz w:val="22"/>
          <w:szCs w:val="22"/>
        </w:rPr>
        <w:t xml:space="preserve">will 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reasonably accommodate qualified individuals with a disability so they can perform the essential functions of </w:t>
      </w:r>
      <w:r w:rsidR="002578B7">
        <w:rPr>
          <w:rFonts w:asciiTheme="minorHAnsi" w:hAnsiTheme="minorHAnsi" w:cstheme="minorHAnsi"/>
          <w:sz w:val="22"/>
          <w:szCs w:val="22"/>
        </w:rPr>
        <w:t>a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job unless doing so causes a direct threat to these individuals or others in the workplace</w:t>
      </w:r>
      <w:r w:rsidR="00DD43D2">
        <w:rPr>
          <w:rFonts w:asciiTheme="minorHAnsi" w:hAnsiTheme="minorHAnsi" w:cstheme="minorHAnsi"/>
          <w:sz w:val="22"/>
          <w:szCs w:val="22"/>
        </w:rPr>
        <w:t>,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and the threat cannot be eliminated by reasonable accommodation</w:t>
      </w:r>
      <w:r w:rsidR="00DD43D2">
        <w:rPr>
          <w:rFonts w:asciiTheme="minorHAnsi" w:hAnsiTheme="minorHAnsi" w:cstheme="minorHAnsi"/>
          <w:sz w:val="22"/>
          <w:szCs w:val="22"/>
        </w:rPr>
        <w:t>,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or if the accommodation creates an undue hardship to [C</w:t>
      </w:r>
      <w:r w:rsidR="00CD28E8" w:rsidRPr="00CD28E8">
        <w:rPr>
          <w:rFonts w:asciiTheme="minorHAnsi" w:hAnsiTheme="minorHAnsi" w:cstheme="minorHAnsi"/>
          <w:sz w:val="22"/>
          <w:szCs w:val="22"/>
        </w:rPr>
        <w:t>ounty</w:t>
      </w:r>
      <w:r w:rsidR="00DF0270" w:rsidRPr="00CD28E8">
        <w:rPr>
          <w:rFonts w:asciiTheme="minorHAnsi" w:hAnsiTheme="minorHAnsi" w:cstheme="minorHAnsi"/>
          <w:sz w:val="22"/>
          <w:szCs w:val="22"/>
        </w:rPr>
        <w:t xml:space="preserve"> Name].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D0E0B" w14:textId="6CCD3542" w:rsidR="00DF0270" w:rsidRDefault="008D6826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cases where a reasonable accommodation is granted, the supervisor and the </w:t>
      </w:r>
      <w:r w:rsidR="00FA151B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Human Resources Manager</w:t>
      </w:r>
      <w:r w:rsidR="00FA151B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or designee will periodically evaluate the accommodation and its effectiveness. [County Name] reserves the right to discontinue or modify the accommodation based upon the results of the periodic review. </w:t>
      </w:r>
    </w:p>
    <w:p w14:paraId="5D1958AB" w14:textId="2A24CDB5" w:rsidR="00CD28E8" w:rsidRPr="00CD28E8" w:rsidRDefault="00CD28E8" w:rsidP="008D6826">
      <w:pPr>
        <w:pStyle w:val="NormalWeb"/>
        <w:spacing w:before="0" w:before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CD28E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County will not tolerate any acts of retaliation against employees who have requested and</w:t>
      </w:r>
      <w:r w:rsidR="00FA151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/or</w:t>
      </w:r>
      <w:r w:rsidRPr="00CD28E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received an accommodation.</w:t>
      </w:r>
      <w:r w:rsidRPr="00CD28E8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sectPr w:rsidR="00CD28E8" w:rsidRPr="00CD28E8" w:rsidSect="00F246E0">
      <w:headerReference w:type="default" r:id="rId10"/>
      <w:footerReference w:type="default" r:id="rId11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4A60" w14:textId="77777777" w:rsidR="00E059E2" w:rsidRDefault="00E059E2" w:rsidP="00F246E0">
      <w:r>
        <w:separator/>
      </w:r>
    </w:p>
  </w:endnote>
  <w:endnote w:type="continuationSeparator" w:id="0">
    <w:p w14:paraId="6E08F06B" w14:textId="77777777" w:rsidR="00E059E2" w:rsidRDefault="00E059E2" w:rsidP="00F246E0">
      <w:r>
        <w:continuationSeparator/>
      </w:r>
    </w:p>
  </w:endnote>
  <w:endnote w:type="continuationNotice" w:id="1">
    <w:p w14:paraId="52431E5B" w14:textId="77777777" w:rsidR="00E059E2" w:rsidRDefault="00E0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39A4" w14:textId="2E0AAC08" w:rsidR="00DA7CCE" w:rsidRDefault="00DA7CCE">
    <w:pPr>
      <w:pStyle w:val="Footer"/>
    </w:pPr>
    <w:r>
      <w:ptab w:relativeTo="margin" w:alignment="center" w:leader="none"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462753">
      <w:rPr>
        <w:noProof/>
      </w:rPr>
      <w:instrText>1</w:instrText>
    </w:r>
    <w:r>
      <w:fldChar w:fldCharType="end"/>
    </w:r>
    <w:r>
      <w:instrText xml:space="preserve"> =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62753">
      <w:rPr>
        <w:noProof/>
      </w:rPr>
      <w:instrText>1</w:instrText>
    </w:r>
    <w:r>
      <w:rPr>
        <w:noProof/>
      </w:rPr>
      <w:fldChar w:fldCharType="end"/>
    </w:r>
    <w:r>
      <w:instrText>"</w:instrText>
    </w:r>
    <w:r>
      <w:rPr>
        <w:noProof/>
      </w:rPr>
      <w:drawing>
        <wp:inline distT="0" distB="0" distL="0" distR="0" wp14:anchorId="3C079D04" wp14:editId="0B1F673E">
          <wp:extent cx="2165350" cy="668655"/>
          <wp:effectExtent l="0" t="0" r="6350" b="0"/>
          <wp:docPr id="567" name="Picture 56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462753">
      <w:rPr>
        <w:noProof/>
      </w:rPr>
      <w:drawing>
        <wp:inline distT="0" distB="0" distL="0" distR="0" wp14:anchorId="47328407" wp14:editId="77FFDE93">
          <wp:extent cx="2165350" cy="668655"/>
          <wp:effectExtent l="0" t="0" r="6350" b="0"/>
          <wp:docPr id="21" name="Picture 2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774E" w14:textId="77777777" w:rsidR="00E059E2" w:rsidRDefault="00E059E2" w:rsidP="00F246E0">
      <w:r>
        <w:separator/>
      </w:r>
    </w:p>
  </w:footnote>
  <w:footnote w:type="continuationSeparator" w:id="0">
    <w:p w14:paraId="78558E15" w14:textId="77777777" w:rsidR="00E059E2" w:rsidRDefault="00E059E2" w:rsidP="00F246E0">
      <w:r>
        <w:continuationSeparator/>
      </w:r>
    </w:p>
  </w:footnote>
  <w:footnote w:type="continuationNotice" w:id="1">
    <w:p w14:paraId="6C14D180" w14:textId="77777777" w:rsidR="00E059E2" w:rsidRDefault="00E05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DB37" w14:textId="0CFBC123" w:rsidR="00DA7CCE" w:rsidRDefault="00DA7CCE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462753">
      <w:rPr>
        <w:noProof/>
      </w:rPr>
      <w:instrText>1</w:instrText>
    </w:r>
    <w:r>
      <w:fldChar w:fldCharType="end"/>
    </w:r>
    <w:r>
      <w:instrText xml:space="preserve"> = 1"</w:instrText>
    </w:r>
    <w:r>
      <w:rPr>
        <w:noProof/>
      </w:rPr>
      <w:drawing>
        <wp:inline distT="0" distB="0" distL="0" distR="0" wp14:anchorId="71B20E58" wp14:editId="56DD37A2">
          <wp:extent cx="2317750" cy="399912"/>
          <wp:effectExtent l="0" t="0" r="6350" b="635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462753">
      <w:rPr>
        <w:noProof/>
      </w:rPr>
      <w:drawing>
        <wp:inline distT="0" distB="0" distL="0" distR="0" wp14:anchorId="10212500" wp14:editId="62951962">
          <wp:extent cx="2317750" cy="399912"/>
          <wp:effectExtent l="0" t="0" r="6350" b="635"/>
          <wp:docPr id="20" name="Picture 20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04C"/>
    <w:multiLevelType w:val="hybridMultilevel"/>
    <w:tmpl w:val="134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DC3"/>
    <w:multiLevelType w:val="hybridMultilevel"/>
    <w:tmpl w:val="3882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7EC"/>
    <w:multiLevelType w:val="hybridMultilevel"/>
    <w:tmpl w:val="6544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084"/>
    <w:multiLevelType w:val="hybridMultilevel"/>
    <w:tmpl w:val="A20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F29"/>
    <w:multiLevelType w:val="hybridMultilevel"/>
    <w:tmpl w:val="3AB6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97D"/>
    <w:multiLevelType w:val="hybridMultilevel"/>
    <w:tmpl w:val="E0D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16A0"/>
    <w:multiLevelType w:val="multilevel"/>
    <w:tmpl w:val="7B004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3645F"/>
    <w:multiLevelType w:val="hybridMultilevel"/>
    <w:tmpl w:val="DF8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7B22"/>
    <w:multiLevelType w:val="multilevel"/>
    <w:tmpl w:val="3C642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535C9"/>
    <w:multiLevelType w:val="hybridMultilevel"/>
    <w:tmpl w:val="191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08C2"/>
    <w:multiLevelType w:val="hybridMultilevel"/>
    <w:tmpl w:val="71A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4AF0"/>
    <w:multiLevelType w:val="hybridMultilevel"/>
    <w:tmpl w:val="431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3511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A5F11"/>
    <w:multiLevelType w:val="hybridMultilevel"/>
    <w:tmpl w:val="BB8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F5A"/>
    <w:multiLevelType w:val="hybridMultilevel"/>
    <w:tmpl w:val="8E98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D01F4"/>
    <w:multiLevelType w:val="hybridMultilevel"/>
    <w:tmpl w:val="5C7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B01B2"/>
    <w:multiLevelType w:val="hybridMultilevel"/>
    <w:tmpl w:val="658C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0AB5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0"/>
    <w:rsid w:val="00034F2D"/>
    <w:rsid w:val="00037294"/>
    <w:rsid w:val="0007034C"/>
    <w:rsid w:val="000A05AD"/>
    <w:rsid w:val="000A203D"/>
    <w:rsid w:val="000A2F51"/>
    <w:rsid w:val="000D146D"/>
    <w:rsid w:val="000F5B3C"/>
    <w:rsid w:val="0012038C"/>
    <w:rsid w:val="00141C34"/>
    <w:rsid w:val="001652CC"/>
    <w:rsid w:val="001857AD"/>
    <w:rsid w:val="00195754"/>
    <w:rsid w:val="001C51D1"/>
    <w:rsid w:val="001D3055"/>
    <w:rsid w:val="001E20EE"/>
    <w:rsid w:val="001E7BD8"/>
    <w:rsid w:val="001F6338"/>
    <w:rsid w:val="00211943"/>
    <w:rsid w:val="00215F08"/>
    <w:rsid w:val="002250D8"/>
    <w:rsid w:val="00237B26"/>
    <w:rsid w:val="002578B7"/>
    <w:rsid w:val="00265355"/>
    <w:rsid w:val="00270ADD"/>
    <w:rsid w:val="002A0C06"/>
    <w:rsid w:val="002B6FB7"/>
    <w:rsid w:val="002C33FA"/>
    <w:rsid w:val="002E05C0"/>
    <w:rsid w:val="00301F09"/>
    <w:rsid w:val="003112A1"/>
    <w:rsid w:val="0032750B"/>
    <w:rsid w:val="00343BF4"/>
    <w:rsid w:val="00393791"/>
    <w:rsid w:val="003A50B6"/>
    <w:rsid w:val="003C5FE0"/>
    <w:rsid w:val="003D6F4A"/>
    <w:rsid w:val="00412CFB"/>
    <w:rsid w:val="004133FF"/>
    <w:rsid w:val="00416998"/>
    <w:rsid w:val="004215A8"/>
    <w:rsid w:val="00422B86"/>
    <w:rsid w:val="004309BA"/>
    <w:rsid w:val="00437504"/>
    <w:rsid w:val="00450213"/>
    <w:rsid w:val="00462753"/>
    <w:rsid w:val="004829EA"/>
    <w:rsid w:val="004932BB"/>
    <w:rsid w:val="004A4080"/>
    <w:rsid w:val="004E54E8"/>
    <w:rsid w:val="00530A9D"/>
    <w:rsid w:val="00563044"/>
    <w:rsid w:val="00572308"/>
    <w:rsid w:val="0057729C"/>
    <w:rsid w:val="00582215"/>
    <w:rsid w:val="005C738E"/>
    <w:rsid w:val="00604727"/>
    <w:rsid w:val="00617ED1"/>
    <w:rsid w:val="0062315B"/>
    <w:rsid w:val="0063135B"/>
    <w:rsid w:val="00646EA1"/>
    <w:rsid w:val="006B2DD4"/>
    <w:rsid w:val="006C264F"/>
    <w:rsid w:val="006D6FA1"/>
    <w:rsid w:val="006D7022"/>
    <w:rsid w:val="006E1992"/>
    <w:rsid w:val="006E6F06"/>
    <w:rsid w:val="007015C2"/>
    <w:rsid w:val="0072154D"/>
    <w:rsid w:val="00755040"/>
    <w:rsid w:val="00763C8D"/>
    <w:rsid w:val="007656F5"/>
    <w:rsid w:val="00782212"/>
    <w:rsid w:val="007904D0"/>
    <w:rsid w:val="00790820"/>
    <w:rsid w:val="007E228A"/>
    <w:rsid w:val="007E2942"/>
    <w:rsid w:val="007E4818"/>
    <w:rsid w:val="0080677D"/>
    <w:rsid w:val="00807D76"/>
    <w:rsid w:val="00815EFB"/>
    <w:rsid w:val="00833CDA"/>
    <w:rsid w:val="00835D1C"/>
    <w:rsid w:val="00862013"/>
    <w:rsid w:val="00896455"/>
    <w:rsid w:val="008B2570"/>
    <w:rsid w:val="008C075B"/>
    <w:rsid w:val="008D0BFC"/>
    <w:rsid w:val="008D6826"/>
    <w:rsid w:val="008E3713"/>
    <w:rsid w:val="008F6963"/>
    <w:rsid w:val="0090318B"/>
    <w:rsid w:val="00996388"/>
    <w:rsid w:val="009D54EE"/>
    <w:rsid w:val="009D6830"/>
    <w:rsid w:val="009F1212"/>
    <w:rsid w:val="00A40BE7"/>
    <w:rsid w:val="00A42A18"/>
    <w:rsid w:val="00A44FBC"/>
    <w:rsid w:val="00AA7E01"/>
    <w:rsid w:val="00AB3660"/>
    <w:rsid w:val="00B25C24"/>
    <w:rsid w:val="00B325AB"/>
    <w:rsid w:val="00B624DB"/>
    <w:rsid w:val="00B62766"/>
    <w:rsid w:val="00B644BF"/>
    <w:rsid w:val="00B748BB"/>
    <w:rsid w:val="00BA0E50"/>
    <w:rsid w:val="00BA79A7"/>
    <w:rsid w:val="00BD6A33"/>
    <w:rsid w:val="00C43005"/>
    <w:rsid w:val="00C52AFB"/>
    <w:rsid w:val="00C84FD0"/>
    <w:rsid w:val="00C92DA8"/>
    <w:rsid w:val="00CA4270"/>
    <w:rsid w:val="00CC137B"/>
    <w:rsid w:val="00CC7789"/>
    <w:rsid w:val="00CD1CD8"/>
    <w:rsid w:val="00CD23B6"/>
    <w:rsid w:val="00CD28E8"/>
    <w:rsid w:val="00CF7229"/>
    <w:rsid w:val="00D10CFB"/>
    <w:rsid w:val="00D146EE"/>
    <w:rsid w:val="00D46135"/>
    <w:rsid w:val="00D622A3"/>
    <w:rsid w:val="00DA7CCE"/>
    <w:rsid w:val="00DC0459"/>
    <w:rsid w:val="00DD43D2"/>
    <w:rsid w:val="00DF0270"/>
    <w:rsid w:val="00E059E2"/>
    <w:rsid w:val="00E26A00"/>
    <w:rsid w:val="00E52220"/>
    <w:rsid w:val="00E5751B"/>
    <w:rsid w:val="00E633CF"/>
    <w:rsid w:val="00E9037F"/>
    <w:rsid w:val="00EB5423"/>
    <w:rsid w:val="00EE7C1D"/>
    <w:rsid w:val="00F0716C"/>
    <w:rsid w:val="00F1192E"/>
    <w:rsid w:val="00F246E0"/>
    <w:rsid w:val="00F41A25"/>
    <w:rsid w:val="00F60E5E"/>
    <w:rsid w:val="00F92F21"/>
    <w:rsid w:val="00F97518"/>
    <w:rsid w:val="00FA151B"/>
    <w:rsid w:val="00FB49D2"/>
    <w:rsid w:val="00FB70DD"/>
    <w:rsid w:val="00FC75F4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B477B"/>
  <w15:chartTrackingRefBased/>
  <w15:docId w15:val="{51267912-91FB-487B-B223-22273B1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E0"/>
  </w:style>
  <w:style w:type="paragraph" w:styleId="Footer">
    <w:name w:val="footer"/>
    <w:basedOn w:val="Normal"/>
    <w:link w:val="Foot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E0"/>
  </w:style>
  <w:style w:type="paragraph" w:styleId="BalloonText">
    <w:name w:val="Balloon Text"/>
    <w:basedOn w:val="Normal"/>
    <w:link w:val="BalloonTextChar"/>
    <w:uiPriority w:val="99"/>
    <w:semiHidden/>
    <w:unhideWhenUsed/>
    <w:rsid w:val="00F2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7B26"/>
  </w:style>
  <w:style w:type="paragraph" w:customStyle="1" w:styleId="paragraph">
    <w:name w:val="paragraph"/>
    <w:basedOn w:val="Normal"/>
    <w:rsid w:val="00AA7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7E01"/>
  </w:style>
  <w:style w:type="character" w:customStyle="1" w:styleId="eop">
    <w:name w:val="eop"/>
    <w:basedOn w:val="DefaultParagraphFont"/>
    <w:rsid w:val="00AA7E01"/>
  </w:style>
  <w:style w:type="paragraph" w:customStyle="1" w:styleId="shrm-element-subtitle">
    <w:name w:val="shrm-element-subtitle"/>
    <w:basedOn w:val="Normal"/>
    <w:rsid w:val="00DF0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rm-element-p">
    <w:name w:val="shrm-element-p"/>
    <w:basedOn w:val="Normal"/>
    <w:rsid w:val="00DF0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C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D15A67A425F4BB3BC49779E01540B" ma:contentTypeVersion="12" ma:contentTypeDescription="Create a new document." ma:contentTypeScope="" ma:versionID="b9eaff374c5ce5d79a796af42f324462">
  <xsd:schema xmlns:xsd="http://www.w3.org/2001/XMLSchema" xmlns:xs="http://www.w3.org/2001/XMLSchema" xmlns:p="http://schemas.microsoft.com/office/2006/metadata/properties" xmlns:ns2="3d483cad-466a-49ef-b539-7c217608216f" xmlns:ns3="ae81e32e-aae2-4c9a-9d4f-88f294a57435" targetNamespace="http://schemas.microsoft.com/office/2006/metadata/properties" ma:root="true" ma:fieldsID="3c940ea68b981014f416e59ef5159240" ns2:_="" ns3:_="">
    <xsd:import namespace="3d483cad-466a-49ef-b539-7c217608216f"/>
    <xsd:import namespace="ae81e32e-aae2-4c9a-9d4f-88f294a5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3cad-466a-49ef-b539-7c217608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e32e-aae2-4c9a-9d4f-88f294a5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0BC34-B35F-4BC1-8859-A13656F1D944}">
  <ds:schemaRefs>
    <ds:schemaRef ds:uri="http://purl.org/dc/terms/"/>
    <ds:schemaRef ds:uri="http://schemas.microsoft.com/office/2006/documentManagement/types"/>
    <ds:schemaRef ds:uri="http://purl.org/dc/dcmitype/"/>
    <ds:schemaRef ds:uri="3d483cad-466a-49ef-b539-7c21760821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81e32e-aae2-4c9a-9d4f-88f294a574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B21E3E-3BA4-4A66-8DED-3F033514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83cad-466a-49ef-b539-7c217608216f"/>
    <ds:schemaRef ds:uri="ae81e32e-aae2-4c9a-9d4f-88f294a5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49765-29C6-44B6-BF7E-72FDE5E18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Judd</dc:creator>
  <cp:keywords/>
  <dc:description/>
  <cp:lastModifiedBy>Kristin Hack</cp:lastModifiedBy>
  <cp:revision>2</cp:revision>
  <cp:lastPrinted>2017-11-29T16:33:00Z</cp:lastPrinted>
  <dcterms:created xsi:type="dcterms:W3CDTF">2019-02-03T02:38:00Z</dcterms:created>
  <dcterms:modified xsi:type="dcterms:W3CDTF">2019-02-03T02:38:00Z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0x010100438D15A67A425F4BB3BC49779E01540B</vt:lpwstr>
  </property>
</Properties>
</file>