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B4C78" w:rsidRDefault="004B4C78" w14:paraId="3A9574FE" wp14:textId="77777777"/>
    <w:p xmlns:wp14="http://schemas.microsoft.com/office/word/2010/wordml" w:rsidR="004306BA" w:rsidRDefault="004306BA" w14:paraId="5F404E85" wp14:textId="77777777"/>
    <w:p xmlns:wp14="http://schemas.microsoft.com/office/word/2010/wordml" w:rsidRPr="004306BA" w:rsidR="004306BA" w:rsidP="26467339" w:rsidRDefault="004306BA" w14:paraId="604813A3" wp14:textId="77777777" wp14:noSpellErr="1">
      <w:pPr>
        <w:rPr>
          <w:b w:val="1"/>
          <w:bCs w:val="1"/>
          <w:u w:val="single"/>
        </w:rPr>
      </w:pPr>
      <w:r w:rsidRPr="26467339" w:rsidR="26467339">
        <w:rPr>
          <w:b w:val="1"/>
          <w:bCs w:val="1"/>
          <w:u w:val="single"/>
        </w:rPr>
        <w:t xml:space="preserve">CISCO Phones – Changing Your Voice Mailbox PIN </w:t>
      </w:r>
    </w:p>
    <w:p xmlns:wp14="http://schemas.microsoft.com/office/word/2010/wordml" w:rsidR="004306BA" w:rsidP="004306BA" w:rsidRDefault="004306BA" w14:paraId="33A3141E" wp14:textId="77777777"/>
    <w:p xmlns:wp14="http://schemas.microsoft.com/office/word/2010/wordml" w:rsidR="004306BA" w:rsidP="26467339" w:rsidRDefault="004306BA" w14:paraId="02368334" wp14:textId="41E36FE8">
      <w:pPr>
        <w:pStyle w:val="Normal"/>
      </w:pPr>
      <w:r w:rsidR="41A9DD95">
        <w:rPr/>
        <w:t xml:space="preserve">1. Go to </w:t>
      </w:r>
      <w:hyperlink r:id="Re778615128e44981">
        <w:r w:rsidRPr="41A9DD95" w:rsidR="41A9DD9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https://hcc-uc1.hawkeyecollege.edu/ciscopca</w:t>
        </w:r>
      </w:hyperlink>
    </w:p>
    <w:p xmlns:wp14="http://schemas.microsoft.com/office/word/2010/wordml" w:rsidR="004306BA" w:rsidP="004306BA" w:rsidRDefault="004306BA" w14:paraId="44244676" wp14:textId="56AF9CC8"/>
    <w:p xmlns:wp14="http://schemas.microsoft.com/office/word/2010/wordml" w:rsidR="004306BA" w:rsidP="004306BA" w:rsidRDefault="004306BA" w14:paraId="35667E9B" wp14:noSpellErr="1" wp14:textId="2258594E">
      <w:r w:rsidR="41A9DD95">
        <w:rPr/>
        <w:t>2. Login to the website by using the credentials you use to access My Hawkeye or to log on to a computer</w:t>
      </w:r>
      <w:r w:rsidR="41A9DD95">
        <w:rPr/>
        <w:t>, then click "Messaging Assistant".</w:t>
      </w:r>
    </w:p>
    <w:p xmlns:wp14="http://schemas.microsoft.com/office/word/2010/wordml" w:rsidR="004306BA" w:rsidP="00F754BA" w:rsidRDefault="004306BA" wp14:noSpellErr="1" w14:paraId="3CCD6C62" wp14:textId="4A1AB697">
      <w:pPr>
        <w:ind w:left="720"/>
      </w:pPr>
      <w:r w:rsidR="07CEEF93">
        <w:rPr/>
        <w:t xml:space="preserve">Type in a New PIN and confirm the new PIN. The PIN must </w:t>
      </w:r>
      <w:r w:rsidR="07CEEF93">
        <w:rPr/>
        <w:t>meet the following requirements:</w:t>
      </w:r>
    </w:p>
    <w:p xmlns:wp14="http://schemas.microsoft.com/office/word/2010/wordml" w:rsidR="004306BA" w:rsidP="00F754BA" w:rsidRDefault="004306BA" w14:paraId="5FB329A4" wp14:textId="6210460C">
      <w:pPr>
        <w:ind w:left="720"/>
      </w:pPr>
    </w:p>
    <w:p xmlns:wp14="http://schemas.microsoft.com/office/word/2010/wordml" w:rsidR="004306BA" w:rsidP="07CEEF93" w:rsidRDefault="004306BA" wp14:noSpellErr="1" w14:paraId="4211642E" wp14:textId="6CF6B080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The PIN cannot match the numeric representation of the first or last name of the user.</w:t>
      </w:r>
    </w:p>
    <w:p xmlns:wp14="http://schemas.microsoft.com/office/word/2010/wordml" w:rsidR="004306BA" w:rsidP="07CEEF93" w:rsidRDefault="004306BA" wp14:noSpellErr="1" w14:paraId="7B82BD8B" wp14:textId="05E4B682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The PIN cannot contain the primary extension or alternate extensions of the user.</w:t>
      </w:r>
    </w:p>
    <w:p xmlns:wp14="http://schemas.microsoft.com/office/word/2010/wordml" w:rsidR="004306BA" w:rsidP="07CEEF93" w:rsidRDefault="004306BA" wp14:noSpellErr="1" w14:paraId="210ECE9F" wp14:textId="5FFAC963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The PIN cannot contain the reverse of the primary extension or alternate extensions of the user.</w:t>
      </w:r>
    </w:p>
    <w:p xmlns:wp14="http://schemas.microsoft.com/office/word/2010/wordml" w:rsidR="004306BA" w:rsidP="07CEEF93" w:rsidRDefault="004306BA" wp14:noSpellErr="1" w14:paraId="0FD47C13" wp14:textId="65CA4CDF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The PIN cannot contain groups of repeated digits, such as "408408" or "123123."</w:t>
      </w:r>
    </w:p>
    <w:p xmlns:wp14="http://schemas.microsoft.com/office/word/2010/wordml" w:rsidR="004306BA" w:rsidP="07CEEF93" w:rsidRDefault="004306BA" wp14:noSpellErr="1" w14:paraId="340C110B" wp14:textId="40604AD8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The PIN cannot contain only two different digits, such as "121212."</w:t>
      </w:r>
    </w:p>
    <w:p xmlns:wp14="http://schemas.microsoft.com/office/word/2010/wordml" w:rsidR="004306BA" w:rsidP="07CEEF93" w:rsidRDefault="004306BA" wp14:noSpellErr="1" w14:paraId="1C109ED5" wp14:textId="3C18DA3F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CEEF93" w:rsidR="07CEEF93">
        <w:rPr>
          <w:rFonts w:ascii="Calibri" w:hAnsi="Calibri" w:eastAsia="Calibri" w:cs="Calibri"/>
          <w:sz w:val="22"/>
          <w:szCs w:val="22"/>
        </w:rPr>
        <w:t>A digit cannot be used more than two times consecutively (for example, "28883").</w:t>
      </w:r>
    </w:p>
    <w:p xmlns:wp14="http://schemas.microsoft.com/office/word/2010/wordml" w:rsidR="004306BA" w:rsidP="26467339" w:rsidRDefault="004306BA" w14:paraId="5D1F1B85" wp14:textId="24444504" w14:noSpellErr="1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467339" w:rsidR="26467339">
        <w:rPr>
          <w:rFonts w:ascii="Calibri" w:hAnsi="Calibri" w:eastAsia="Calibri" w:cs="Calibri"/>
          <w:sz w:val="22"/>
          <w:szCs w:val="22"/>
        </w:rPr>
        <w:t>The PIN cannot be an ascending or descending group of digits (for example, "012345" or "987654").</w:t>
      </w:r>
    </w:p>
    <w:p xmlns:wp14="http://schemas.microsoft.com/office/word/2010/wordml" w:rsidR="004306BA" w:rsidP="26467339" w:rsidRDefault="004306BA" w14:paraId="4514BD5B" wp14:textId="2762080D" w14:noSpellErr="1">
      <w:pPr>
        <w:pStyle w:val="ListParagraph"/>
        <w:numPr>
          <w:ilvl w:val="1"/>
          <w:numId w:val="1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467339" w:rsidR="26467339">
        <w:rPr>
          <w:rFonts w:ascii="Calibri" w:hAnsi="Calibri" w:eastAsia="Calibri" w:cs="Calibri"/>
          <w:sz w:val="22"/>
          <w:szCs w:val="22"/>
        </w:rPr>
        <w:t>The PIN cannot contain a group of numbers that are dialed in a straight line on the keypad when the group of digits equals the minimum credential length that is allowed (for example, if 3 digits is allowed, the user could not use "123," "456," or "789" as a PIN).</w:t>
      </w:r>
    </w:p>
    <w:p xmlns:wp14="http://schemas.microsoft.com/office/word/2010/wordml" w:rsidR="004306BA" w:rsidP="00F754BA" w:rsidRDefault="004306BA" w14:paraId="27690B9A" wp14:textId="4188C81E">
      <w:pPr>
        <w:ind w:left="720"/>
      </w:pPr>
    </w:p>
    <w:p xmlns:wp14="http://schemas.microsoft.com/office/word/2010/wordml" w:rsidR="004306BA" w:rsidP="00F754BA" w:rsidRDefault="004306BA" w14:paraId="7C7DDE20" wp14:noSpellErr="1" wp14:textId="669F2787">
      <w:pPr>
        <w:ind w:left="720"/>
      </w:pPr>
      <w:r w:rsidR="07CEEF93">
        <w:rPr/>
        <w:t>Click "Save" after entering the new PIN.</w:t>
      </w:r>
    </w:p>
    <w:p xmlns:wp14="http://schemas.microsoft.com/office/word/2010/wordml" w:rsidR="004306BA" w:rsidP="004306BA" w:rsidRDefault="004306BA" w14:paraId="0D8AFAB3" wp14:textId="77777777"/>
    <w:p xmlns:wp14="http://schemas.microsoft.com/office/word/2010/wordml" w:rsidR="004306BA" w:rsidP="004306BA" w:rsidRDefault="004306BA" w14:paraId="38338058" wp14:textId="77777777" wp14:noSpellErr="1">
      <w:r w:rsidR="26467339">
        <w:rPr/>
        <w:t>Close Internet Explorer, or the browser application, to complete these instructions.</w:t>
      </w:r>
    </w:p>
    <w:p xmlns:wp14="http://schemas.microsoft.com/office/word/2010/wordml" w:rsidR="004306BA" w:rsidP="004306BA" w:rsidRDefault="004306BA" w14:paraId="47CA0ABE" wp14:textId="77777777"/>
    <w:p xmlns:wp14="http://schemas.microsoft.com/office/word/2010/wordml" w:rsidRPr="00F754BA" w:rsidR="004306BA" w:rsidP="004306BA" w:rsidRDefault="004306BA" w14:paraId="12D6AAD4" wp14:textId="77777777" wp14:noSpellErr="1">
      <w:r w:rsidRPr="26467339" w:rsidR="26467339">
        <w:rPr>
          <w:b w:val="1"/>
          <w:bCs w:val="1"/>
        </w:rPr>
        <w:t>TEST</w:t>
      </w:r>
      <w:r w:rsidRPr="26467339" w:rsidR="26467339">
        <w:rPr>
          <w:b w:val="1"/>
          <w:bCs w:val="1"/>
        </w:rPr>
        <w:t xml:space="preserve"> </w:t>
      </w:r>
      <w:r w:rsidR="26467339">
        <w:rPr/>
        <w:t>using the new PIN.</w:t>
      </w:r>
      <w:bookmarkStart w:name="_GoBack" w:id="0"/>
      <w:bookmarkEnd w:id="0"/>
    </w:p>
    <w:sectPr w:rsidRPr="00F754BA" w:rsidR="004306BA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8659A" w:rsidP="00E05C96" w:rsidRDefault="0008659A" w14:paraId="036D56E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8659A" w:rsidP="00E05C96" w:rsidRDefault="0008659A" w14:paraId="5D626ED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8659A" w:rsidP="00E05C96" w:rsidRDefault="0008659A" w14:paraId="069690E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8659A" w:rsidP="00E05C96" w:rsidRDefault="0008659A" w14:paraId="5D2BEDB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05C96" w:rsidP="00E05C96" w:rsidRDefault="0008659A" w14:paraId="4871C6E4" wp14:textId="77777777" wp14:noSpellErr="1">
    <w:pPr>
      <w:pStyle w:val="Header"/>
      <w:jc w:val="center"/>
    </w:pPr>
    <w:r>
      <w:rPr>
        <w:noProof/>
      </w:rPr>
      <w:pict w14:anchorId="3A9574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0" style="position:absolute;left:0;text-align:left;margin-left:.15pt;margin-top:-11.6pt;width:139.9pt;height:33pt;z-index:-251658752;mso-position-horizontal-relative:text;mso-position-vertical-relative:text" wrapcoords="-116 0 -116 21109 21600 21109 21600 0 -116 0" type="#_x0000_t75">
          <v:imagedata o:title="LOGO_Hawkeye-Comm-College-A_630x430" r:id="rId1"/>
          <w10:wrap type="tight"/>
        </v:shape>
      </w:pict>
    </w:r>
    <w:r w:rsidR="00E05C96">
      <w:rPr/>
      <w:t xml:space="preserve">                 </w:t>
    </w:r>
    <w:r w:rsidRPr="26467339" w:rsidR="00E05C96">
      <w:rPr>
        <w:b w:val="1"/>
        <w:bCs w:val="1"/>
        <w:color w:val="44546A" w:themeColor="text2"/>
        <w:sz w:val="32"/>
        <w:szCs w:val="32"/>
      </w:rPr>
      <w:t>Communication and Information Systems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96"/>
    <w:rsid w:val="0008659A"/>
    <w:rsid w:val="004306BA"/>
    <w:rsid w:val="004B4C78"/>
    <w:rsid w:val="00BE6C4A"/>
    <w:rsid w:val="00E05C96"/>
    <w:rsid w:val="00F754BA"/>
    <w:rsid w:val="07CEEF93"/>
    <w:rsid w:val="1BC2C963"/>
    <w:rsid w:val="26467339"/>
    <w:rsid w:val="36974CC3"/>
    <w:rsid w:val="41A9DD95"/>
    <w:rsid w:val="5BE092CB"/>
    <w:rsid w:val="7425A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45C287"/>
  <w15:chartTrackingRefBased/>
  <w15:docId w15:val="{580039A7-B3DF-47DE-995E-BF15BF3308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C9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C96"/>
  </w:style>
  <w:style w:type="paragraph" w:styleId="Footer">
    <w:name w:val="footer"/>
    <w:basedOn w:val="Normal"/>
    <w:link w:val="FooterChar"/>
    <w:uiPriority w:val="99"/>
    <w:unhideWhenUsed/>
    <w:rsid w:val="00E05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C96"/>
  </w:style>
  <w:style w:type="character" w:styleId="Hyperlink">
    <w:name w:val="Hyperlink"/>
    <w:basedOn w:val="DefaultParagraphFont"/>
    <w:uiPriority w:val="99"/>
    <w:unhideWhenUsed/>
    <w:rsid w:val="004306BA"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/word/numbering.xml" Id="R668dfaa17af4413a" /><Relationship Type="http://schemas.openxmlformats.org/officeDocument/2006/relationships/hyperlink" Target="https://hcc-uc1.hawkeyecollege.edu/ciscopca" TargetMode="External" Id="Re778615128e449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84772D8FED46A845CB1B20DD4DB8" ma:contentTypeVersion="3" ma:contentTypeDescription="Create a new document." ma:contentTypeScope="" ma:versionID="6a3c60ef8ffe58e9917a3370f1cc87ad">
  <xsd:schema xmlns:xsd="http://www.w3.org/2001/XMLSchema" xmlns:xs="http://www.w3.org/2001/XMLSchema" xmlns:p="http://schemas.microsoft.com/office/2006/metadata/properties" xmlns:ns2="d3d216ee-483b-4f67-864f-b00485a53bf4" targetNamespace="http://schemas.microsoft.com/office/2006/metadata/properties" ma:root="true" ma:fieldsID="e45a143cc8c6a3e6b7e4e5eb3c05f9d0" ns2:_="">
    <xsd:import namespace="d3d216ee-483b-4f67-864f-b00485a53b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16ee-483b-4f67-864f-b00485a5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3AA55-A147-4011-80D3-75BFCE034010}"/>
</file>

<file path=customXml/itemProps2.xml><?xml version="1.0" encoding="utf-8"?>
<ds:datastoreItem xmlns:ds="http://schemas.openxmlformats.org/officeDocument/2006/customXml" ds:itemID="{2AE81AD7-EA14-471A-AC77-E9B633E2C7EC}"/>
</file>

<file path=customXml/itemProps3.xml><?xml version="1.0" encoding="utf-8"?>
<ds:datastoreItem xmlns:ds="http://schemas.openxmlformats.org/officeDocument/2006/customXml" ds:itemID="{108B4071-004A-40B6-A9BE-FB16D70E1A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McCormick</dc:creator>
  <cp:keywords/>
  <dc:description/>
  <cp:lastModifiedBy>Robert Willey</cp:lastModifiedBy>
  <cp:revision>10</cp:revision>
  <dcterms:created xsi:type="dcterms:W3CDTF">2016-09-21T15:23:00Z</dcterms:created>
  <dcterms:modified xsi:type="dcterms:W3CDTF">2023-03-08T19:45:23Z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0x010100962184772D8FED46A845CB1B20DD4DB8</vt:lpwstr>
  </property>
</Properties>
</file>