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704E" w14:textId="7626A327" w:rsidR="00D61B89" w:rsidRDefault="00D61B89" w:rsidP="00F4161F">
      <w:pPr>
        <w:spacing w:line="240" w:lineRule="auto"/>
        <w:rPr>
          <w:rFonts w:ascii="Arial" w:eastAsia="Times New Roman" w:hAnsi="Arial" w:cs="Arial"/>
          <w:b/>
          <w:bCs/>
          <w:color w:val="222222"/>
          <w:sz w:val="32"/>
          <w:szCs w:val="32"/>
          <w:bdr w:val="none" w:sz="0" w:space="0" w:color="auto" w:frame="1"/>
          <w:shd w:val="clear" w:color="auto" w:fill="FFFFFF"/>
          <w:lang w:val="en"/>
        </w:rPr>
      </w:pPr>
      <w:r w:rsidRPr="00B256C5">
        <w:rPr>
          <w:rFonts w:ascii="Arial" w:eastAsia="Times New Roman" w:hAnsi="Arial" w:cs="Arial"/>
          <w:b/>
          <w:bCs/>
          <w:color w:val="222222"/>
          <w:sz w:val="32"/>
          <w:szCs w:val="32"/>
          <w:bdr w:val="none" w:sz="0" w:space="0" w:color="auto" w:frame="1"/>
          <w:shd w:val="clear" w:color="auto" w:fill="FFFFFF"/>
          <w:lang w:val="en"/>
        </w:rPr>
        <w:t>How to Submit a Help Ticket to Procurement Operations</w:t>
      </w:r>
    </w:p>
    <w:p w14:paraId="474D0624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en"/>
        </w:rPr>
        <w:t>The most effective way to communicate with the Global Buy to Pay team (procurement operations and buying centers) is to create help request through our ticket system Happy Fox.</w:t>
      </w:r>
    </w:p>
    <w:p w14:paraId="70F1626D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Go to </w:t>
      </w:r>
      <w:hyperlink r:id="rId5" w:tgtFrame="_self" w:history="1">
        <w:r w:rsidRPr="00DB4535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bdr w:val="none" w:sz="0" w:space="0" w:color="auto" w:frame="1"/>
            <w:shd w:val="clear" w:color="auto" w:fill="FFFFFF"/>
          </w:rPr>
          <w:t>https://hertzp2p.happyfox.com</w:t>
        </w:r>
      </w:hyperlink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4C9FA7D8" w14:textId="7D154BFE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If you find you still need help ‘SUBMIT TICKET’ found at the top right of the Hertz Global Buy to Pay Happy Fox Home page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23F6D79F" w14:textId="2E271F9B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1D10DBF6" wp14:editId="605ECEF8">
            <wp:extent cx="4849978" cy="2513076"/>
            <wp:effectExtent l="0" t="0" r="8255" b="1905"/>
            <wp:docPr id="240660775" name="Picture 6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660775" name="Picture 68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941" cy="251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2AD32EC1" wp14:editId="6AEA4237">
            <wp:extent cx="142875" cy="142875"/>
            <wp:effectExtent l="0" t="0" r="0" b="0"/>
            <wp:docPr id="139302412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​</w:t>
      </w:r>
    </w:p>
    <w:p w14:paraId="4FBAB38C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Select from our team category: GB2P</w:t>
      </w:r>
    </w:p>
    <w:p w14:paraId="4886D1F5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Next select the sub team:</w:t>
      </w:r>
    </w:p>
    <w:p w14:paraId="77318482" w14:textId="6D4DDDE3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Buying Centers: select by work location region: example</w:t>
      </w:r>
      <w:r w:rsidR="00D269B7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s</w:t>
      </w: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: North American = Canada / USA, Italy, HESC, UK</w:t>
      </w:r>
    </w:p>
    <w:p w14:paraId="41B56DA1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Procurement Operations: only one selection as team is Global</w:t>
      </w:r>
    </w:p>
    <w:p w14:paraId="683BA3CF" w14:textId="063A8F6B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02B57969" wp14:editId="1457E0CB">
            <wp:extent cx="2165299" cy="1980144"/>
            <wp:effectExtent l="0" t="0" r="6985" b="1270"/>
            <wp:docPr id="1174206540" name="Picture 6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206540" name="Picture 6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929" cy="199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06FF55B7" wp14:editId="371AE759">
            <wp:extent cx="142875" cy="142875"/>
            <wp:effectExtent l="0" t="0" r="0" b="0"/>
            <wp:docPr id="148365692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​</w:t>
      </w:r>
    </w:p>
    <w:p w14:paraId="530832BC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Procurement Operations, select the country work location, select the type of request: Fleet related, Fuel, General Inquiries, PO Management, Reporting or Trainings.</w:t>
      </w:r>
    </w:p>
    <w:p w14:paraId="7C8F3DC5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lastRenderedPageBreak/>
        <w:t>If you are unsure of type, enter General Inquiries.</w:t>
      </w:r>
    </w:p>
    <w:p w14:paraId="1E41A8DA" w14:textId="6199DE5D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0C87F32D" wp14:editId="287E5284">
            <wp:extent cx="2324100" cy="2438400"/>
            <wp:effectExtent l="0" t="0" r="0" b="0"/>
            <wp:docPr id="144120675" name="Picture 6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20675" name="Picture 6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5688B777" wp14:editId="4444A955">
            <wp:extent cx="142875" cy="142875"/>
            <wp:effectExtent l="0" t="0" r="0" b="0"/>
            <wp:docPr id="214046661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​</w:t>
      </w:r>
    </w:p>
    <w:p w14:paraId="57F77774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Buying Center: North America, select the type of request: Catalog Management, Contract Management, General Inquires, Mobile Device Management, PO Management, Requisition/Ordering Management, Trainings or Warehousing Requests.</w:t>
      </w:r>
    </w:p>
    <w:p w14:paraId="4BAE8930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If you are unsure of type, enter General Inquiries.</w:t>
      </w:r>
    </w:p>
    <w:p w14:paraId="13DAC7C8" w14:textId="5B7D7255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55F32EAB" wp14:editId="2D6CDCFA">
            <wp:extent cx="2640787" cy="2377420"/>
            <wp:effectExtent l="0" t="0" r="7620" b="4445"/>
            <wp:docPr id="1980794737" name="Picture 6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794737" name="Picture 6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09" cy="238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6D523248" wp14:editId="40F0E807">
            <wp:extent cx="142875" cy="142875"/>
            <wp:effectExtent l="0" t="0" r="0" b="0"/>
            <wp:docPr id="2030779158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​</w:t>
      </w:r>
    </w:p>
    <w:p w14:paraId="4B2EF449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Buying Center European regions: select your work location. From category select request type: Catalog Management, Contract Management, Costar, General Inquires, PO Management, Requisition/Ordering Management, Trainings or Warehousing Requests. If you are unsure of type, enter General Inquiries.</w:t>
      </w:r>
    </w:p>
    <w:p w14:paraId="635E69F0" w14:textId="6B44720A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055FDE09" wp14:editId="4D971246">
            <wp:extent cx="2200503" cy="1997050"/>
            <wp:effectExtent l="0" t="0" r="0" b="3810"/>
            <wp:docPr id="707300574" name="Picture 6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00574" name="Picture 60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517" cy="201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49D5A5B5" wp14:editId="04D05AFC">
            <wp:extent cx="142875" cy="142875"/>
            <wp:effectExtent l="0" t="0" r="0" b="0"/>
            <wp:docPr id="19026353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​</w:t>
      </w:r>
    </w:p>
    <w:p w14:paraId="3812F8BA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Next step for select the ticket priority.</w:t>
      </w:r>
    </w:p>
    <w:p w14:paraId="4ADCB78F" w14:textId="2ACBD532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2442F190" wp14:editId="085151D8">
            <wp:extent cx="2143125" cy="1638300"/>
            <wp:effectExtent l="0" t="0" r="9525" b="0"/>
            <wp:docPr id="32211587" name="Picture 5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1587" name="Picture 58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3739EEDD" wp14:editId="10B9D766">
            <wp:extent cx="142875" cy="142875"/>
            <wp:effectExtent l="0" t="0" r="0" b="0"/>
            <wp:docPr id="159986500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​</w:t>
      </w:r>
    </w:p>
    <w:p w14:paraId="107AC770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Enter the subject, message, add someone you wish to copy and attached files: example, Excel list of POs or picture of error or issue.</w:t>
      </w:r>
    </w:p>
    <w:p w14:paraId="5141C909" w14:textId="6FF7B8FF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448D6E0D" wp14:editId="2FF517C9">
            <wp:extent cx="3745230" cy="2787091"/>
            <wp:effectExtent l="0" t="0" r="7620" b="0"/>
            <wp:docPr id="872753177" name="Picture 5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753177" name="Picture 5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679" cy="280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00C3B36E" wp14:editId="5FA087F0">
            <wp:extent cx="142875" cy="142875"/>
            <wp:effectExtent l="0" t="0" r="0" b="0"/>
            <wp:docPr id="125195805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​</w:t>
      </w:r>
    </w:p>
    <w:p w14:paraId="63CA44B2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Add your contact details and select Create Ticket</w:t>
      </w:r>
    </w:p>
    <w:p w14:paraId="61BA461E" w14:textId="590D7B5B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6EC73A1B" wp14:editId="2BAA70DA">
            <wp:extent cx="3714750" cy="2895600"/>
            <wp:effectExtent l="0" t="0" r="0" b="0"/>
            <wp:docPr id="986162180" name="Picture 54" descr="A contact form with yellow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62180" name="Picture 54" descr="A contact form with yellow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6C0D1205" wp14:editId="63690144">
            <wp:extent cx="142875" cy="142875"/>
            <wp:effectExtent l="0" t="0" r="0" b="0"/>
            <wp:docPr id="13677865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​</w:t>
      </w:r>
    </w:p>
    <w:p w14:paraId="4220C47D" w14:textId="77777777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The following note will appear </w:t>
      </w:r>
    </w:p>
    <w:p w14:paraId="7E1ED635" w14:textId="2F1D7852" w:rsidR="00DB4535" w:rsidRPr="00DB4535" w:rsidRDefault="00DB4535" w:rsidP="00DB4535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4C794B11" wp14:editId="44B837CF">
            <wp:extent cx="5943600" cy="1845310"/>
            <wp:effectExtent l="0" t="0" r="0" b="2540"/>
            <wp:docPr id="2030735338" name="Picture 52" descr="A blue and whit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735338" name="Picture 52" descr="A blue and white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noProof/>
          <w:color w:val="222222"/>
          <w:sz w:val="24"/>
          <w:szCs w:val="24"/>
          <w:bdr w:val="none" w:sz="0" w:space="0" w:color="auto" w:frame="1"/>
          <w:shd w:val="clear" w:color="auto" w:fill="FFFFFF"/>
        </w:rPr>
        <w:drawing>
          <wp:inline distT="0" distB="0" distL="0" distR="0" wp14:anchorId="6441B1C0" wp14:editId="172790A1">
            <wp:extent cx="142875" cy="142875"/>
            <wp:effectExtent l="0" t="0" r="0" b="0"/>
            <wp:docPr id="48157946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​</w:t>
      </w:r>
    </w:p>
    <w:p w14:paraId="496A8566" w14:textId="46F88050" w:rsidR="00DB4535" w:rsidRPr="00D269B7" w:rsidRDefault="00DB4535" w:rsidP="00F4161F">
      <w:pPr>
        <w:spacing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</w:pPr>
      <w:r w:rsidRPr="00DB4535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</w:rPr>
        <w:t>The help ticket request number will be sent to your provided email.</w:t>
      </w:r>
    </w:p>
    <w:p w14:paraId="592E3F2C" w14:textId="0A9B455A" w:rsidR="00F4161F" w:rsidRPr="00DB4535" w:rsidRDefault="00B256C5" w:rsidP="00777E4E">
      <w:pPr>
        <w:spacing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  <w:r w:rsidRPr="00DB4535">
        <w:rPr>
          <w:rFonts w:ascii="Arial" w:eastAsia="Times New Roman" w:hAnsi="Arial" w:cs="Arial"/>
          <w:noProof/>
          <w:color w:val="222222"/>
          <w:sz w:val="24"/>
          <w:szCs w:val="24"/>
          <w:shd w:val="clear" w:color="auto" w:fill="FFFFFF"/>
        </w:rPr>
        <w:drawing>
          <wp:inline distT="0" distB="0" distL="0" distR="0" wp14:anchorId="7AD20F18" wp14:editId="45A9A9DB">
            <wp:extent cx="5383987" cy="1998863"/>
            <wp:effectExtent l="0" t="0" r="7620" b="1905"/>
            <wp:docPr id="212110305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103056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5281" cy="201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F2C3E" w14:textId="77777777" w:rsidR="006C7B1A" w:rsidRPr="00DB4535" w:rsidRDefault="006C7B1A">
      <w:pPr>
        <w:rPr>
          <w:rFonts w:ascii="Arial" w:hAnsi="Arial" w:cs="Arial"/>
          <w:sz w:val="24"/>
          <w:szCs w:val="24"/>
        </w:rPr>
      </w:pPr>
    </w:p>
    <w:sectPr w:rsidR="006C7B1A" w:rsidRPr="00DB4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222FE"/>
    <w:multiLevelType w:val="multilevel"/>
    <w:tmpl w:val="403218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D9707B"/>
    <w:multiLevelType w:val="multilevel"/>
    <w:tmpl w:val="BEA208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D77BC1"/>
    <w:multiLevelType w:val="multilevel"/>
    <w:tmpl w:val="E2F46D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9F00A7"/>
    <w:multiLevelType w:val="multilevel"/>
    <w:tmpl w:val="5726CB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112486"/>
    <w:multiLevelType w:val="multilevel"/>
    <w:tmpl w:val="BA389E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CB00CD"/>
    <w:multiLevelType w:val="multilevel"/>
    <w:tmpl w:val="B8EA5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A25B68"/>
    <w:multiLevelType w:val="multilevel"/>
    <w:tmpl w:val="CC1264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5518991">
    <w:abstractNumId w:val="5"/>
  </w:num>
  <w:num w:numId="2" w16cid:durableId="2027050099">
    <w:abstractNumId w:val="0"/>
  </w:num>
  <w:num w:numId="3" w16cid:durableId="224076127">
    <w:abstractNumId w:val="4"/>
  </w:num>
  <w:num w:numId="4" w16cid:durableId="1518494790">
    <w:abstractNumId w:val="2"/>
  </w:num>
  <w:num w:numId="5" w16cid:durableId="2065252585">
    <w:abstractNumId w:val="3"/>
  </w:num>
  <w:num w:numId="6" w16cid:durableId="1743017536">
    <w:abstractNumId w:val="1"/>
  </w:num>
  <w:num w:numId="7" w16cid:durableId="4652045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1F"/>
    <w:rsid w:val="00060026"/>
    <w:rsid w:val="000A2513"/>
    <w:rsid w:val="00157372"/>
    <w:rsid w:val="00311145"/>
    <w:rsid w:val="00385335"/>
    <w:rsid w:val="0044295D"/>
    <w:rsid w:val="005E76B9"/>
    <w:rsid w:val="006C7B1A"/>
    <w:rsid w:val="006F54EE"/>
    <w:rsid w:val="00716C6F"/>
    <w:rsid w:val="00777E4E"/>
    <w:rsid w:val="008B66A7"/>
    <w:rsid w:val="008C6313"/>
    <w:rsid w:val="008E24DC"/>
    <w:rsid w:val="009C6572"/>
    <w:rsid w:val="00AE60AB"/>
    <w:rsid w:val="00B256C5"/>
    <w:rsid w:val="00CF24B4"/>
    <w:rsid w:val="00D269B7"/>
    <w:rsid w:val="00D56A91"/>
    <w:rsid w:val="00D61B89"/>
    <w:rsid w:val="00DB4535"/>
    <w:rsid w:val="00E245CF"/>
    <w:rsid w:val="00F4161F"/>
    <w:rsid w:val="00F9008A"/>
    <w:rsid w:val="00FA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2628C"/>
  <w15:chartTrackingRefBased/>
  <w15:docId w15:val="{C93161A8-F684-41B9-92E7-05B60349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161F"/>
    <w:rPr>
      <w:b/>
      <w:bCs/>
    </w:rPr>
  </w:style>
  <w:style w:type="character" w:styleId="Hyperlink">
    <w:name w:val="Hyperlink"/>
    <w:basedOn w:val="DefaultParagraphFont"/>
    <w:uiPriority w:val="99"/>
    <w:unhideWhenUsed/>
    <w:rsid w:val="00F4161F"/>
    <w:rPr>
      <w:color w:val="0000FF"/>
      <w:u w:val="single"/>
    </w:rPr>
  </w:style>
  <w:style w:type="character" w:customStyle="1" w:styleId="ckeimageresizer">
    <w:name w:val="cke_image_resizer"/>
    <w:basedOn w:val="DefaultParagraphFont"/>
    <w:rsid w:val="00F4161F"/>
  </w:style>
  <w:style w:type="character" w:styleId="UnresolvedMention">
    <w:name w:val="Unresolved Mention"/>
    <w:basedOn w:val="DefaultParagraphFont"/>
    <w:uiPriority w:val="99"/>
    <w:semiHidden/>
    <w:unhideWhenUsed/>
    <w:rsid w:val="00E24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hertzp2p.happyfox.com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Shuff, Michele</dc:creator>
  <cp:keywords/>
  <dc:description/>
  <cp:lastModifiedBy>Quint shuff, Michele T.</cp:lastModifiedBy>
  <cp:revision>3</cp:revision>
  <dcterms:created xsi:type="dcterms:W3CDTF">2026-08-07T12:29:00Z</dcterms:created>
  <dcterms:modified xsi:type="dcterms:W3CDTF">2026-08-07T13:19:00Z</dcterms:modified>
</cp:coreProperties>
</file>