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42DAA" w14:textId="554FBAFA" w:rsidR="00CF5C6C" w:rsidRPr="00B033EC" w:rsidRDefault="00B033EC" w:rsidP="00CF5C6C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How to view </w:t>
      </w:r>
      <w:r w:rsidR="00CF5C6C" w:rsidRPr="00AC7B39">
        <w:rPr>
          <w:b/>
          <w:bCs/>
          <w:sz w:val="32"/>
          <w:szCs w:val="32"/>
        </w:rPr>
        <w:t>Supplier / Vendor</w:t>
      </w:r>
      <w:r>
        <w:rPr>
          <w:b/>
          <w:bCs/>
          <w:sz w:val="32"/>
          <w:szCs w:val="32"/>
        </w:rPr>
        <w:t xml:space="preserve"> pay terms</w:t>
      </w:r>
    </w:p>
    <w:p w14:paraId="3CD44D36" w14:textId="05602C15" w:rsidR="00CF5C6C" w:rsidRDefault="00CF5C6C" w:rsidP="001E4E82">
      <w:r>
        <w:t>G</w:t>
      </w:r>
      <w:r w:rsidR="00AC7B39">
        <w:t>o to ‘</w:t>
      </w:r>
      <w:r w:rsidR="00AC7B39" w:rsidRPr="00B033EC">
        <w:rPr>
          <w:b/>
          <w:bCs/>
        </w:rPr>
        <w:t>Procurement</w:t>
      </w:r>
      <w:r w:rsidR="00AC7B39">
        <w:t>’, then ‘</w:t>
      </w:r>
      <w:r w:rsidR="00AC7B39" w:rsidRPr="00B033EC">
        <w:rPr>
          <w:b/>
          <w:bCs/>
        </w:rPr>
        <w:t>Supplier</w:t>
      </w:r>
      <w:r w:rsidR="00AC7B39">
        <w:t>s’</w:t>
      </w:r>
    </w:p>
    <w:p w14:paraId="137E19F0" w14:textId="158AAF3B" w:rsidR="00CF5C6C" w:rsidRDefault="001E4E82" w:rsidP="00B033EC">
      <w:r w:rsidRPr="001E4E82">
        <w:drawing>
          <wp:inline distT="0" distB="0" distL="0" distR="0" wp14:anchorId="0471307F" wp14:editId="2C7A9283">
            <wp:extent cx="5943600" cy="1925955"/>
            <wp:effectExtent l="0" t="0" r="0" b="0"/>
            <wp:docPr id="13581098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810986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25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6786ED" w14:textId="5DB009C3" w:rsidR="00CF5C6C" w:rsidRDefault="00CF5C6C" w:rsidP="00B033EC"/>
    <w:p w14:paraId="45736B9C" w14:textId="11FA15C4" w:rsidR="00CF5C6C" w:rsidRDefault="00AC7B39" w:rsidP="00B033EC">
      <w:r>
        <w:t>Click on ‘</w:t>
      </w:r>
      <w:r w:rsidRPr="00B033EC">
        <w:rPr>
          <w:b/>
          <w:bCs/>
        </w:rPr>
        <w:t>Task</w:t>
      </w:r>
      <w:r>
        <w:t>’, then ‘</w:t>
      </w:r>
      <w:r w:rsidRPr="00B033EC">
        <w:rPr>
          <w:b/>
          <w:bCs/>
        </w:rPr>
        <w:t>Manage Suppliers’</w:t>
      </w:r>
      <w:r>
        <w:t>.</w:t>
      </w:r>
    </w:p>
    <w:p w14:paraId="08D24590" w14:textId="0852BB93" w:rsidR="00CF5C6C" w:rsidRDefault="00CF5C6C" w:rsidP="00CF5C6C">
      <w:pPr>
        <w:pStyle w:val="ListParagraph"/>
      </w:pPr>
    </w:p>
    <w:p w14:paraId="68F2B27E" w14:textId="75CE7705" w:rsidR="00CF5C6C" w:rsidRDefault="00CF5C6C" w:rsidP="00B033EC">
      <w:r>
        <w:rPr>
          <w:noProof/>
        </w:rPr>
        <w:drawing>
          <wp:inline distT="0" distB="0" distL="0" distR="0" wp14:anchorId="6BA39A14" wp14:editId="6C399393">
            <wp:extent cx="2409825" cy="2107884"/>
            <wp:effectExtent l="0" t="0" r="0" b="6985"/>
            <wp:docPr id="2" name="Picture 2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application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14940" cy="2112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FF1E2" w14:textId="4F6F23D2" w:rsidR="00CF5C6C" w:rsidRDefault="00CF5C6C" w:rsidP="00B033EC"/>
    <w:p w14:paraId="40E68DB2" w14:textId="7348D043" w:rsidR="00CF5C6C" w:rsidRDefault="00CF5C6C" w:rsidP="00B033EC">
      <w:r>
        <w:t>Search by supplier name or supplier number. Click ‘</w:t>
      </w:r>
      <w:r w:rsidRPr="00B033EC">
        <w:rPr>
          <w:b/>
          <w:bCs/>
        </w:rPr>
        <w:t>Search</w:t>
      </w:r>
      <w:r>
        <w:t>’.</w:t>
      </w:r>
    </w:p>
    <w:p w14:paraId="1E4D9C59" w14:textId="67264CF0" w:rsidR="00B033EC" w:rsidRDefault="00CF5C6C" w:rsidP="00B033EC">
      <w:r>
        <w:rPr>
          <w:noProof/>
        </w:rPr>
        <w:drawing>
          <wp:inline distT="0" distB="0" distL="0" distR="0" wp14:anchorId="1DBADA7D" wp14:editId="6DE40483">
            <wp:extent cx="3448050" cy="1221553"/>
            <wp:effectExtent l="0" t="0" r="0" b="0"/>
            <wp:docPr id="3" name="Picture 3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ex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35356" cy="1252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033EC">
        <w:t xml:space="preserve">  </w:t>
      </w:r>
      <w:r>
        <w:rPr>
          <w:noProof/>
        </w:rPr>
        <w:drawing>
          <wp:inline distT="0" distB="0" distL="0" distR="0" wp14:anchorId="2180744F" wp14:editId="5A5B473F">
            <wp:extent cx="2061337" cy="1269296"/>
            <wp:effectExtent l="0" t="0" r="0" b="7620"/>
            <wp:docPr id="4" name="Picture 4" descr="Graphical user interface, text, chat or text mess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Graphical user interface, text, chat or text message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26250" cy="1309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776B9" w14:textId="77777777" w:rsidR="00B033EC" w:rsidRDefault="00B033EC" w:rsidP="00B033EC"/>
    <w:p w14:paraId="1F8B15E9" w14:textId="7E64BA2E" w:rsidR="00CF5C6C" w:rsidRDefault="00CF5C6C" w:rsidP="00B033EC">
      <w:r>
        <w:t>Click on supplier name to open supplier profile.</w:t>
      </w:r>
    </w:p>
    <w:p w14:paraId="7EBF1189" w14:textId="7E1D9E76" w:rsidR="00CF5C6C" w:rsidRDefault="00CF5C6C" w:rsidP="00B033EC">
      <w:r>
        <w:rPr>
          <w:noProof/>
        </w:rPr>
        <w:lastRenderedPageBreak/>
        <w:drawing>
          <wp:inline distT="0" distB="0" distL="0" distR="0" wp14:anchorId="49571200" wp14:editId="51E692DF">
            <wp:extent cx="4029038" cy="1623350"/>
            <wp:effectExtent l="0" t="0" r="0" b="0"/>
            <wp:docPr id="5" name="Picture 5" descr="Graphical user interface,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Graphical user interface, text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48410" cy="1631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50D5A" w14:textId="46EE1288" w:rsidR="00CF5C6C" w:rsidRDefault="00CF5C6C" w:rsidP="00CF5C6C">
      <w:pPr>
        <w:ind w:left="720"/>
      </w:pPr>
    </w:p>
    <w:p w14:paraId="3649C745" w14:textId="5070C464" w:rsidR="00CF5C6C" w:rsidRDefault="00CF5C6C" w:rsidP="00B033EC">
      <w:r>
        <w:t>Click on ‘</w:t>
      </w:r>
      <w:r w:rsidR="0038006B" w:rsidRPr="00B033EC">
        <w:rPr>
          <w:b/>
          <w:bCs/>
        </w:rPr>
        <w:t>Sites</w:t>
      </w:r>
      <w:r>
        <w:t xml:space="preserve">’ to view </w:t>
      </w:r>
      <w:r w:rsidR="0038006B">
        <w:t>Site</w:t>
      </w:r>
      <w:r>
        <w:t xml:space="preserve"> Name</w:t>
      </w:r>
      <w:r w:rsidR="0038006B">
        <w:t>(s)</w:t>
      </w:r>
      <w:r>
        <w:t xml:space="preserve"> and </w:t>
      </w:r>
      <w:r w:rsidR="0038006B">
        <w:t xml:space="preserve">Site </w:t>
      </w:r>
      <w:r>
        <w:t>Address</w:t>
      </w:r>
      <w:r w:rsidR="0038006B">
        <w:t>(es)</w:t>
      </w:r>
      <w:r>
        <w:t>.</w:t>
      </w:r>
    </w:p>
    <w:p w14:paraId="0F42BFA4" w14:textId="54A9B646" w:rsidR="00CF5C6C" w:rsidRDefault="00CF5C6C" w:rsidP="00B033EC">
      <w:r>
        <w:t xml:space="preserve">Payment Terns are set up per </w:t>
      </w:r>
      <w:r w:rsidR="0038006B">
        <w:t>Site</w:t>
      </w:r>
      <w:r>
        <w:t xml:space="preserve"> Name. You need to click on the </w:t>
      </w:r>
      <w:r w:rsidR="0038006B">
        <w:t>Site</w:t>
      </w:r>
      <w:r>
        <w:t xml:space="preserve"> Name to view the payment terms set up for </w:t>
      </w:r>
      <w:r w:rsidR="0038006B">
        <w:t>each</w:t>
      </w:r>
      <w:r>
        <w:t>.</w:t>
      </w:r>
    </w:p>
    <w:p w14:paraId="46F88571" w14:textId="4F16E5CF" w:rsidR="00CF5C6C" w:rsidRDefault="00B033EC" w:rsidP="00B033EC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7B24F2" wp14:editId="0BC86D9D">
                <wp:simplePos x="0" y="0"/>
                <wp:positionH relativeFrom="column">
                  <wp:posOffset>647700</wp:posOffset>
                </wp:positionH>
                <wp:positionV relativeFrom="paragraph">
                  <wp:posOffset>374015</wp:posOffset>
                </wp:positionV>
                <wp:extent cx="209550" cy="171450"/>
                <wp:effectExtent l="19050" t="19050" r="19050" b="19050"/>
                <wp:wrapNone/>
                <wp:docPr id="2041080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714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23A1F8" id="Rectangle 1" o:spid="_x0000_s1026" style="position:absolute;margin-left:51pt;margin-top:29.45pt;width:16.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skFgQIAAGgFAAAOAAAAZHJzL2Uyb0RvYy54bWysVEtv2zAMvg/YfxB0X20HydoGdYqgRYYB&#10;RVesHXpWZCk2IIsapbz260fJjwRdscOwHBTKJD+Sn0je3B5aw3YKfQO25MVFzpmyEqrGbkr+42X1&#10;6YozH4SthAGrSn5Unt8uPn642bu5mkANplLICMT6+d6VvA7BzbPMy1q1wl+AU5aUGrAVga64ySoU&#10;e0JvTTbJ88/ZHrByCFJ5T1/vOyVfJHytlQzftPYqMFNyyi2kE9O5jme2uBHzDQpXN7JPQ/xDFq1o&#10;LAUdoe5FEGyLzR9QbSMRPOhwIaHNQOtGqlQDVVPkb6p5roVTqRYix7uRJv//YOXj7tk9IdGwd37u&#10;SYxVHDS28Z/yY4dE1nEkSx0Ck/Rxkl/PZkSpJFVxWUxJJpTs5OzQhy8KWhaFkiO9RaJI7B586EwH&#10;kxjLwqoxJr2HsWxPAa5ml7Pk4cE0VdRGO4+b9Z1BthP0pKtVTr8+8JkZpWEsZXMqKknhaFTEMPa7&#10;0qypYhldhNhvaoQVUiobik5Vi0p10YrZWbDBI9WcACOypixH7B5gsOxABuyOgd4+uqrUrqNz/rfE&#10;OufRI0UGG0bntrGA7wEYqqqP3NkPJHXURJbWUB2fkCF0w+KdXDX0gg/ChyeBNB306DTx4Rsd2gC9&#10;FPQSZzXgr/e+R3tqWtJytqdpK7n/uRWoODNfLbXzdTGdxvFMl+nsckIXPNeszzV2294BvX5Bu8XJ&#10;JEb7YAZRI7SvtBiWMSqphJUUu+Qy4HC5C90WoNUi1XKZzGgknQgP9tnJCB5ZjR36cngV6Po2DtT/&#10;jzBMppi/6ebONnpaWG4D6Ca1+onXnm8a59Q4/eqJ++L8nqxOC3LxGwAA//8DAFBLAwQUAAYACAAA&#10;ACEArw8yHN4AAAAJAQAADwAAAGRycy9kb3ducmV2LnhtbEyPwU7DMBBE70j8g7VIXBB1KEqVpnEq&#10;RIW4VSKgct3E2ySqvY5itw18Pe6JHmd2NPumWE/WiBONvnes4GmWgCBunO65VfD1+faYgfABWaNx&#10;TAp+yMO6vL0pMNfuzB90qkIrYgn7HBV0IQy5lL7pyKKfuYE43vZutBiiHFupRzzHcmvkPEkW0mLP&#10;8UOHA7121Byqo1VQ7wbzu9/Y72lXLRi371vkzYNS93fTywpEoCn8h+GCH9GhjEy1O7L2wkSdzOOW&#10;oCDNliAugec0GrWCLF2CLAt5vaD8AwAA//8DAFBLAQItABQABgAIAAAAIQC2gziS/gAAAOEBAAAT&#10;AAAAAAAAAAAAAAAAAAAAAABbQ29udGVudF9UeXBlc10ueG1sUEsBAi0AFAAGAAgAAAAhADj9If/W&#10;AAAAlAEAAAsAAAAAAAAAAAAAAAAALwEAAF9yZWxzLy5yZWxzUEsBAi0AFAAGAAgAAAAhAIgayQWB&#10;AgAAaAUAAA4AAAAAAAAAAAAAAAAALgIAAGRycy9lMm9Eb2MueG1sUEsBAi0AFAAGAAgAAAAhAK8P&#10;MhzeAAAACQEAAA8AAAAAAAAAAAAAAAAA2wQAAGRycy9kb3ducmV2LnhtbFBLBQYAAAAABAAEAPMA&#10;AADmBQAAAAA=&#10;" filled="f" strokecolor="red" strokeweight="2.25pt"/>
            </w:pict>
          </mc:Fallback>
        </mc:AlternateContent>
      </w:r>
      <w:r w:rsidR="0038006B">
        <w:rPr>
          <w:noProof/>
        </w:rPr>
        <w:drawing>
          <wp:inline distT="0" distB="0" distL="0" distR="0" wp14:anchorId="0E4A766E" wp14:editId="0E21C133">
            <wp:extent cx="4105275" cy="1575443"/>
            <wp:effectExtent l="0" t="0" r="0" b="5715"/>
            <wp:docPr id="8" name="Picture 8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Graphical user interface, text, application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31583" cy="1585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2BE9B" w14:textId="4B048522" w:rsidR="0038006B" w:rsidRDefault="00CF5C6C" w:rsidP="00B033EC">
      <w:r>
        <w:t>Click</w:t>
      </w:r>
      <w:r w:rsidR="0038006B">
        <w:t xml:space="preserve"> on</w:t>
      </w:r>
      <w:r>
        <w:t xml:space="preserve"> ‘</w:t>
      </w:r>
      <w:r w:rsidR="0038006B" w:rsidRPr="00B033EC">
        <w:rPr>
          <w:b/>
          <w:bCs/>
        </w:rPr>
        <w:t>Invoicing</w:t>
      </w:r>
      <w:r w:rsidR="0038006B">
        <w:t xml:space="preserve">’ by the Additional Information box, then scroll down to see the Payment Terms for the Site Name selected. </w:t>
      </w:r>
    </w:p>
    <w:p w14:paraId="547AF35A" w14:textId="34DFFF0B" w:rsidR="0038006B" w:rsidRDefault="0038006B" w:rsidP="00B033EC">
      <w:r>
        <w:rPr>
          <w:noProof/>
        </w:rPr>
        <w:drawing>
          <wp:inline distT="0" distB="0" distL="0" distR="0" wp14:anchorId="10481F3E" wp14:editId="1C5DCB5F">
            <wp:extent cx="3190875" cy="2828925"/>
            <wp:effectExtent l="0" t="0" r="9525" b="9525"/>
            <wp:docPr id="9" name="Picture 9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Graphical user interface, text, application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18956" cy="2853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800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A847E2"/>
    <w:multiLevelType w:val="hybridMultilevel"/>
    <w:tmpl w:val="EDBA8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776142"/>
    <w:multiLevelType w:val="hybridMultilevel"/>
    <w:tmpl w:val="9AD69A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9581095">
    <w:abstractNumId w:val="1"/>
  </w:num>
  <w:num w:numId="2" w16cid:durableId="1458403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C6C"/>
    <w:rsid w:val="001E4E82"/>
    <w:rsid w:val="0038006B"/>
    <w:rsid w:val="00710AF8"/>
    <w:rsid w:val="00781C3B"/>
    <w:rsid w:val="00AC7B39"/>
    <w:rsid w:val="00B033EC"/>
    <w:rsid w:val="00B56353"/>
    <w:rsid w:val="00CB3A5C"/>
    <w:rsid w:val="00CF5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A18E3"/>
  <w15:chartTrackingRefBased/>
  <w15:docId w15:val="{532DC3FB-5F50-469C-A432-3155071B9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5C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Alfonso, Lazaro M</dc:creator>
  <cp:keywords/>
  <dc:description/>
  <cp:lastModifiedBy>Bisht, Devender S.</cp:lastModifiedBy>
  <cp:revision>3</cp:revision>
  <dcterms:created xsi:type="dcterms:W3CDTF">2023-03-22T15:28:00Z</dcterms:created>
  <dcterms:modified xsi:type="dcterms:W3CDTF">2026-09-03T13:04:00Z</dcterms:modified>
</cp:coreProperties>
</file>