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65113F24" wp14:paraId="57A02260" wp14:textId="6B98DEBA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8"/>
          <w:szCs w:val="28"/>
          <w:lang w:val="it"/>
        </w:rPr>
        <w:t>Ricerca e visualizzazione dei fornitori</w:t>
      </w:r>
    </w:p>
    <w:p xmlns:wp14="http://schemas.microsoft.com/office/word/2010/wordml" w:rsidP="65113F24" wp14:paraId="0A9EF55D" wp14:textId="4CA7422E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65113F24" wp14:paraId="029E4241" wp14:textId="1C7C3A59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0"/>
        <w:jc w:val="left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Dalla schermata principale di Oracle Cloud, seleziona </w:t>
      </w:r>
      <w:r w:rsidRPr="65113F24" w:rsidR="6AA4CB1D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Approvvigionamento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, Fornitori</w:t>
      </w:r>
    </w:p>
    <w:p xmlns:wp14="http://schemas.microsoft.com/office/word/2010/wordml" w:rsidP="65113F24" wp14:paraId="6CBB9D79" wp14:textId="29200A21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65113F24" wp14:paraId="708B6D12" wp14:textId="75610612">
      <w:pPr>
        <w:shd w:val="clear" w:color="auto" w:fill="FFFFFF" w:themeFill="background1"/>
        <w:spacing w:before="0" w:beforeAutospacing="off" w:after="0" w:afterAutospacing="off"/>
      </w:pPr>
      <w:r w:rsidR="70665E96">
        <w:drawing>
          <wp:inline xmlns:wp14="http://schemas.microsoft.com/office/word/2010/wordprocessingDrawing" wp14:editId="7415B76A" wp14:anchorId="7B05962C">
            <wp:extent cx="5943600" cy="1971675"/>
            <wp:effectExtent l="0" t="0" r="0" b="0"/>
            <wp:docPr id="10354704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3547043" name="Picture 103547043"/>
                    <pic:cNvPicPr/>
                  </pic:nvPicPr>
                  <pic:blipFill>
                    <a:blip xmlns:r="http://schemas.openxmlformats.org/officeDocument/2006/relationships" r:embed="rId86045110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13F24" wp14:paraId="540A7566" wp14:textId="23425091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06AD0232" wp14:textId="7D9A3EB4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0"/>
        <w:jc w:val="left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Ci sono due modi per cercare un fornitore: usare l'icona </w:t>
      </w:r>
      <w:r w:rsidRPr="65113F24" w:rsidR="2764230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Task (a destra)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per cercare usando più campi oppure la lente d'ingrandimento per cercare solo </w:t>
      </w:r>
      <w:r w:rsidRPr="65113F24" w:rsidR="4D03EFD7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per il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nome del fornitore.</w:t>
      </w:r>
    </w:p>
    <w:p xmlns:wp14="http://schemas.microsoft.com/office/word/2010/wordml" w:rsidP="65113F24" wp14:paraId="5559700D" wp14:textId="1CFF3477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65113F24" wp14:paraId="6DEEC923" wp14:textId="2E773EBE">
      <w:pPr>
        <w:shd w:val="clear" w:color="auto" w:fill="FFFFFF" w:themeFill="background1"/>
        <w:spacing w:before="0" w:beforeAutospacing="off" w:after="0" w:afterAutospacing="off"/>
      </w:pPr>
      <w:r w:rsidR="70665E96">
        <w:drawing>
          <wp:inline xmlns:wp14="http://schemas.microsoft.com/office/word/2010/wordprocessingDrawing" wp14:editId="0225CCA2" wp14:anchorId="5F08C875">
            <wp:extent cx="6153150" cy="3171825"/>
            <wp:effectExtent l="0" t="0" r="0" b="0"/>
            <wp:docPr id="465945118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65945118" name="Picture 465945118"/>
                    <pic:cNvPicPr/>
                  </pic:nvPicPr>
                  <pic:blipFill>
                    <a:blip xmlns:r="http://schemas.openxmlformats.org/officeDocument/2006/relationships" r:embed="rId1269247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13F24" wp14:paraId="15EE7A31" wp14:textId="43CDEADC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07D3E97A" wp14:textId="049ADC68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it-IT"/>
        </w:rPr>
        <w:t xml:space="preserve">Icona </w:t>
      </w:r>
      <w:r w:rsidRPr="65113F24" w:rsidR="1AA763F5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it-IT"/>
        </w:rPr>
        <w:t>Lente d'ingrandimento</w:t>
      </w:r>
      <w:r w:rsidRPr="65113F24" w:rsidR="70665E9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it-IT"/>
        </w:rPr>
        <w:t>: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  <w:t xml:space="preserve"> Ricerca per parole chiave.</w:t>
      </w:r>
    </w:p>
    <w:p xmlns:wp14="http://schemas.microsoft.com/office/word/2010/wordml" w:rsidP="65113F24" wp14:paraId="34C424E1" wp14:textId="7747A0B1">
      <w:pPr>
        <w:shd w:val="clear" w:color="auto" w:fill="FFFFFF" w:themeFill="background1"/>
        <w:spacing w:before="0" w:beforeAutospacing="off" w:after="0" w:afterAutospacing="off"/>
      </w:pPr>
      <w:r w:rsidR="70665E96">
        <w:drawing>
          <wp:inline xmlns:wp14="http://schemas.microsoft.com/office/word/2010/wordprocessingDrawing" wp14:editId="29794A32" wp14:anchorId="1ED086E5">
            <wp:extent cx="5657850" cy="962025"/>
            <wp:effectExtent l="0" t="0" r="0" b="0"/>
            <wp:docPr id="684052014" name="drawing" title="Un oggetto rettangolare nero con un rettangolo nero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84052014" name="Picture 684052014"/>
                    <pic:cNvPicPr/>
                  </pic:nvPicPr>
                  <pic:blipFill>
                    <a:blip xmlns:r="http://schemas.openxmlformats.org/officeDocument/2006/relationships" r:embed="rId27746768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13F24" wp14:paraId="46F30D2F" wp14:textId="658711C3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792CF361" wp14:textId="7D33EF2C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La ricerca per parole chiave cercherà su un intervallo più ampio. Usa la percentuale davanti al nome del fornitore, tra due nomi, con nomi parziali.</w:t>
      </w:r>
    </w:p>
    <w:p xmlns:wp14="http://schemas.microsoft.com/office/word/2010/wordml" w:rsidP="65113F24" wp14:paraId="3C7D7A59" wp14:textId="602FB09B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Di seguito</w:t>
      </w:r>
      <w:r w:rsidRPr="65113F24" w:rsidR="6075421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 un esempio: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 il fornitore usa una N tra parole al posto di e o &amp;. Se non elenchi esattamente il nome, potresti non riuscire a trovare il fornitore.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Usa la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percentuale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per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aumentare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i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risultati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di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ricerca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65113F24" wp14:paraId="6BCB7CC1" wp14:textId="1C934B5D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39317E52" wp14:textId="53D8344E">
      <w:pPr>
        <w:shd w:val="clear" w:color="auto" w:fill="FFFFFF" w:themeFill="background1"/>
        <w:spacing w:before="0" w:beforeAutospacing="off" w:after="0" w:afterAutospacing="off"/>
      </w:pPr>
      <w:r w:rsidR="70665E96">
        <w:drawing>
          <wp:inline xmlns:wp14="http://schemas.microsoft.com/office/word/2010/wordprocessingDrawing" wp14:editId="7686A57C" wp14:anchorId="559B3C56">
            <wp:extent cx="5010150" cy="2066925"/>
            <wp:effectExtent l="0" t="0" r="0" b="0"/>
            <wp:docPr id="1601840146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01840146" name="Picture 1601840146"/>
                    <pic:cNvPicPr/>
                  </pic:nvPicPr>
                  <pic:blipFill>
                    <a:blip xmlns:r="http://schemas.openxmlformats.org/officeDocument/2006/relationships" r:embed="rId127889917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13F24" wp14:paraId="6B3C61D8" wp14:textId="542DA10F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1685D2C1" wp14:textId="3DD939FF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</w:pPr>
      <w:r w:rsidRPr="65113F24" w:rsidR="70665E9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it"/>
        </w:rPr>
        <w:t xml:space="preserve">Icona </w:t>
      </w:r>
      <w:r w:rsidRPr="65113F24" w:rsidR="6D2DE282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it"/>
        </w:rPr>
        <w:t>Task</w:t>
      </w:r>
      <w:r w:rsidRPr="65113F24" w:rsidR="70665E9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it"/>
        </w:rPr>
        <w:t>: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 </w:t>
      </w:r>
      <w:r w:rsidRPr="65113F24" w:rsidR="5083EBF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ricerca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Gestisci </w:t>
      </w:r>
      <w:r w:rsidRPr="65113F24" w:rsidR="13DE680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Fornitori</w:t>
      </w:r>
    </w:p>
    <w:p xmlns:wp14="http://schemas.microsoft.com/office/word/2010/wordml" w:rsidP="65113F24" wp14:paraId="728EB95A" wp14:textId="3C7C6DC2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p14:paraId="05BD5371" wp14:textId="6C3A2D16"/>
    <w:p xmlns:wp14="http://schemas.microsoft.com/office/word/2010/wordml" w:rsidP="65113F24" wp14:paraId="570875F6" wp14:textId="19E8225E">
      <w:pPr>
        <w:shd w:val="clear" w:color="auto" w:fill="FFFFFF" w:themeFill="background1"/>
        <w:spacing w:before="0" w:beforeAutospacing="off" w:after="0" w:afterAutospacing="off"/>
      </w:pPr>
      <w:r w:rsidR="70665E96">
        <w:drawing>
          <wp:inline xmlns:wp14="http://schemas.microsoft.com/office/word/2010/wordprocessingDrawing" wp14:editId="4D1863BE" wp14:anchorId="13910861">
            <wp:extent cx="1323975" cy="1133475"/>
            <wp:effectExtent l="0" t="0" r="0" b="0"/>
            <wp:docPr id="843602616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43602616" name="Picture 843602616"/>
                    <pic:cNvPicPr/>
                  </pic:nvPicPr>
                  <pic:blipFill>
                    <a:blip xmlns:r="http://schemas.openxmlformats.org/officeDocument/2006/relationships" r:embed="rId152835319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13F24" wp14:paraId="56B4847E" wp14:textId="2209018F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567648FC" wp14:textId="7A5338C7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Una volta selezionata la funzione Gestisci Fornitori, si avvia la Ricerca Avanzata.</w:t>
      </w:r>
    </w:p>
    <w:p xmlns:wp14="http://schemas.microsoft.com/office/word/2010/wordml" w:rsidP="65113F24" wp14:paraId="3D934777" wp14:textId="0EBF51A9">
      <w:pPr>
        <w:shd w:val="clear" w:color="auto" w:fill="FFFFFF" w:themeFill="background1"/>
        <w:spacing w:before="0" w:beforeAutospacing="off" w:after="0" w:afterAutospacing="off"/>
      </w:pPr>
      <w:r w:rsidR="70665E96">
        <w:drawing>
          <wp:inline xmlns:wp14="http://schemas.microsoft.com/office/word/2010/wordprocessingDrawing" wp14:editId="6C4CBF02" wp14:anchorId="18F5DC45">
            <wp:extent cx="5953125" cy="1724025"/>
            <wp:effectExtent l="0" t="0" r="0" b="0"/>
            <wp:docPr id="1090380507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90380507" name="Picture 1090380507"/>
                    <pic:cNvPicPr/>
                  </pic:nvPicPr>
                  <pic:blipFill>
                    <a:blip xmlns:r="http://schemas.openxmlformats.org/officeDocument/2006/relationships" r:embed="rId12268566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13F24" wp14:paraId="1143C634" wp14:textId="1F057A18">
      <w:pPr>
        <w:spacing w:before="240" w:beforeAutospacing="off" w:after="240" w:afterAutospacing="off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Cerca usando il nome del fornitore o qualsiasi casella </w:t>
      </w:r>
      <w:r w:rsidRPr="65113F24" w:rsidR="4CA918D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con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doppi</w:t>
      </w:r>
      <w:r w:rsidRPr="65113F24" w:rsidR="00A1C70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o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asterisco</w:t>
      </w:r>
      <w:r w:rsidRPr="65113F24" w:rsidR="41835855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 (</w:t>
      </w:r>
      <w:r w:rsidRPr="65113F24" w:rsidR="41835855">
        <w:rPr>
          <w:rFonts w:ascii="Calibri" w:hAnsi="Calibri" w:eastAsia="Calibri" w:cs="Calibri"/>
          <w:noProof w:val="0"/>
          <w:sz w:val="24"/>
          <w:szCs w:val="24"/>
          <w:lang w:val="it"/>
        </w:rPr>
        <w:t>**)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. Il numero del fornitore può essere utilizzato, ma deve essere selezionato un campo con doppio asterisco. </w:t>
      </w:r>
    </w:p>
    <w:p xmlns:wp14="http://schemas.microsoft.com/office/word/2010/wordml" w:rsidP="65113F24" wp14:paraId="0E802C48" wp14:textId="7F05269E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Esempio: numero del fornitore 141383 e almeno la prima lettera del nome del fornitore.</w:t>
      </w:r>
    </w:p>
    <w:p xmlns:wp14="http://schemas.microsoft.com/office/word/2010/wordml" w:rsidP="65113F24" wp14:paraId="624F5FCD" wp14:textId="41538258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65113F24" wp14:paraId="0BB54920" wp14:textId="4D5486E8">
      <w:pPr>
        <w:shd w:val="clear" w:color="auto" w:fill="FFFFFF" w:themeFill="background1"/>
        <w:spacing w:before="0" w:beforeAutospacing="off" w:after="0" w:afterAutospacing="off"/>
      </w:pPr>
      <w:r w:rsidR="70665E96">
        <w:drawing>
          <wp:inline xmlns:wp14="http://schemas.microsoft.com/office/word/2010/wordprocessingDrawing" wp14:editId="12768E08" wp14:anchorId="7EAF9395">
            <wp:extent cx="5295900" cy="1771650"/>
            <wp:effectExtent l="0" t="0" r="0" b="0"/>
            <wp:docPr id="1038024012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38024012" name="Picture 1038024012"/>
                    <pic:cNvPicPr/>
                  </pic:nvPicPr>
                  <pic:blipFill>
                    <a:blip xmlns:r="http://schemas.openxmlformats.org/officeDocument/2006/relationships" r:embed="rId109950295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13F24" wp14:paraId="19CCB21B" wp14:textId="65592ED5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3D7013AB" wp14:textId="2ED1807F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Cercando solo per nome del fornitore, usa il nome esatto o il nome parziale. Quando viene inserito un nome parziale, verranno apprestate diverse opzioni.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Seleziona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il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nome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corretto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cliccando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sul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nome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113F24" w:rsidR="3195B76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in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blu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65113F24" wp14:paraId="223E515D" wp14:textId="71DAAE15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32643531" wp14:textId="040DB1D5">
      <w:pPr>
        <w:shd w:val="clear" w:color="auto" w:fill="FFFFFF" w:themeFill="background1"/>
        <w:spacing w:before="0" w:beforeAutospacing="off" w:after="0" w:afterAutospacing="off"/>
      </w:pPr>
      <w:r w:rsidR="70665E96">
        <w:drawing>
          <wp:inline xmlns:wp14="http://schemas.microsoft.com/office/word/2010/wordprocessingDrawing" wp14:editId="5AA2B514" wp14:anchorId="3EF7A673">
            <wp:extent cx="5581650" cy="1457325"/>
            <wp:effectExtent l="0" t="0" r="0" b="0"/>
            <wp:docPr id="1764526387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64526387" name="Picture 1764526387"/>
                    <pic:cNvPicPr/>
                  </pic:nvPicPr>
                  <pic:blipFill>
                    <a:blip xmlns:r="http://schemas.openxmlformats.org/officeDocument/2006/relationships" r:embed="rId13346119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13F24" wp14:paraId="7B7ABE3F" wp14:textId="58AC9EC7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2C641FE5" wp14:textId="4A104AFB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Le opzioni del fornitore verranno popolate. Il nome del fornitore, il numero</w:t>
      </w:r>
      <w:r w:rsidRPr="65113F24" w:rsidR="649EC5B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 del fornitore,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 nome alternativo, la data di creazione e lo stato sono presenti nella visual</w:t>
      </w:r>
      <w:r w:rsidRPr="65113F24" w:rsidR="0C14D1B4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izzazione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. Seleziona il nome del fornitore in blu per visualizzare i dettagli</w:t>
      </w:r>
    </w:p>
    <w:p xmlns:wp14="http://schemas.microsoft.com/office/word/2010/wordml" w:rsidP="65113F24" wp14:paraId="10E92AE7" wp14:textId="51B845B4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65113F24" wp14:paraId="0B75796C" wp14:textId="4F76B833">
      <w:pPr>
        <w:shd w:val="clear" w:color="auto" w:fill="FFFFFF" w:themeFill="background1"/>
        <w:spacing w:before="0" w:beforeAutospacing="off" w:after="0" w:afterAutospacing="off"/>
      </w:pPr>
      <w:r w:rsidR="70665E96">
        <w:drawing>
          <wp:inline xmlns:wp14="http://schemas.microsoft.com/office/word/2010/wordprocessingDrawing" wp14:editId="378FD805" wp14:anchorId="5C14800C">
            <wp:extent cx="5943600" cy="2105025"/>
            <wp:effectExtent l="0" t="0" r="0" b="0"/>
            <wp:docPr id="359349602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59349602" name="Picture 359349602"/>
                    <pic:cNvPicPr/>
                  </pic:nvPicPr>
                  <pic:blipFill>
                    <a:blip xmlns:r="http://schemas.openxmlformats.org/officeDocument/2006/relationships" r:embed="rId62807289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13F24" wp14:paraId="6C8B367D" wp14:textId="03A5E754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0833F2E4" wp14:textId="5041705B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08C26FFF" wp14:textId="046303FD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  <w:t xml:space="preserve">All'interno della vista fornitore, c'è un'intestazione superiore con sottocategorie e una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  <w:t>sotto-categoria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  <w:t xml:space="preserve"> inferiore con sottocategorie. Profilo fornitore, </w:t>
      </w:r>
      <w:r w:rsidRPr="65113F24" w:rsidR="21FCB807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  <w:t>M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  <w:t xml:space="preserve">ostra stato e data di creazione. Mentre sei nella pagina profilo, seleziona l'intestazione inferiore per vedere le classificazioni aziendali (minoranza, proprietà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  <w:t>veternata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  <w:t xml:space="preserve"> o dettagli del Certificato di Assicurazione), seleziona Imposta sul reddito per localizzare l'ID fiscale del fornitore USA</w:t>
      </w:r>
    </w:p>
    <w:p xmlns:wp14="http://schemas.microsoft.com/office/word/2010/wordml" w:rsidP="65113F24" wp14:paraId="7A45902F" wp14:textId="1907A7BF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65113F24" wp14:paraId="405C1117" wp14:textId="67B42FC6">
      <w:pPr>
        <w:shd w:val="clear" w:color="auto" w:fill="FFFFFF" w:themeFill="background1"/>
        <w:spacing w:before="0" w:beforeAutospacing="off" w:after="0" w:afterAutospacing="off"/>
      </w:pPr>
      <w:r w:rsidR="70665E96">
        <w:drawing>
          <wp:inline xmlns:wp14="http://schemas.microsoft.com/office/word/2010/wordprocessingDrawing" wp14:editId="185D7792" wp14:anchorId="66C805D3">
            <wp:extent cx="5943600" cy="3914775"/>
            <wp:effectExtent l="0" t="0" r="0" b="0"/>
            <wp:docPr id="911067468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11067468" name="Picture 911067468"/>
                    <pic:cNvPicPr/>
                  </pic:nvPicPr>
                  <pic:blipFill>
                    <a:blip xmlns:r="http://schemas.openxmlformats.org/officeDocument/2006/relationships" r:embed="rId169253674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13F24" wp14:paraId="6771C271" wp14:textId="55FB95D7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Esempio: il fornitore non contiene certificati o classificazioni.</w:t>
      </w:r>
    </w:p>
    <w:p xmlns:wp14="http://schemas.microsoft.com/office/word/2010/wordml" w:rsidP="65113F24" wp14:paraId="5788F82D" wp14:textId="7D131F38">
      <w:pPr>
        <w:shd w:val="clear" w:color="auto" w:fill="FFFFFF" w:themeFill="background1"/>
        <w:spacing w:before="0" w:beforeAutospacing="off" w:after="0" w:afterAutospacing="off"/>
      </w:pPr>
      <w:r w:rsidR="70665E96">
        <w:drawing>
          <wp:inline xmlns:wp14="http://schemas.microsoft.com/office/word/2010/wordprocessingDrawing" wp14:editId="046FE719" wp14:anchorId="191A0459">
            <wp:extent cx="3324225" cy="3495675"/>
            <wp:effectExtent l="0" t="0" r="0" b="0"/>
            <wp:docPr id="103699606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36996066" name="Picture 1036996066"/>
                    <pic:cNvPicPr/>
                  </pic:nvPicPr>
                  <pic:blipFill>
                    <a:blip xmlns:r="http://schemas.openxmlformats.org/officeDocument/2006/relationships" r:embed="rId159816242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0665E96">
        <w:drawing>
          <wp:inline xmlns:wp14="http://schemas.microsoft.com/office/word/2010/wordprocessingDrawing" wp14:editId="57983637" wp14:anchorId="495FEAB5">
            <wp:extent cx="142875" cy="142875"/>
            <wp:effectExtent l="0" t="0" r="0" b="0"/>
            <wp:docPr id="93542869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35428693" name="Picture 935428693"/>
                    <pic:cNvPicPr/>
                  </pic:nvPicPr>
                  <pic:blipFill>
                    <a:blip xmlns:r="http://schemas.openxmlformats.org/officeDocument/2006/relationships" r:embed="rId8452726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13F24" wp14:paraId="119C18A9" wp14:textId="6581A7DA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031738C9" wp14:textId="7F164B85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319B2710" wp14:textId="15B9F027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36CFDEB6" wp14:textId="73C53A95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Seleziona indirizzo dall'intestazione in alto per visualizzare l'elenco dell'indirizzo del fornitore</w:t>
      </w:r>
    </w:p>
    <w:p xmlns:wp14="http://schemas.microsoft.com/office/word/2010/wordml" w:rsidP="65113F24" wp14:paraId="6FDB2E6E" wp14:textId="34D0DABC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65113F24" wp14:paraId="4FAE3A97" wp14:textId="7BB51B0D">
      <w:pPr>
        <w:shd w:val="clear" w:color="auto" w:fill="FFFFFF" w:themeFill="background1"/>
        <w:spacing w:before="0" w:beforeAutospacing="off" w:after="0" w:afterAutospacing="off"/>
      </w:pPr>
      <w:r w:rsidR="70665E96">
        <w:drawing>
          <wp:inline xmlns:wp14="http://schemas.microsoft.com/office/word/2010/wordprocessingDrawing" wp14:editId="4467A67B" wp14:anchorId="3A251EAF">
            <wp:extent cx="5943600" cy="1857375"/>
            <wp:effectExtent l="0" t="0" r="0" b="0"/>
            <wp:docPr id="1147312498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47312498" name="Picture 1147312498"/>
                    <pic:cNvPicPr/>
                  </pic:nvPicPr>
                  <pic:blipFill>
                    <a:blip xmlns:r="http://schemas.openxmlformats.org/officeDocument/2006/relationships" r:embed="rId191384787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13F24" wp14:paraId="5AE973AF" wp14:textId="05DD2863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3F856E7B" wp14:textId="5445FBDD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12033D6B" wp14:textId="3A9A84E7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02867AA3" wp14:textId="5D8A3A92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256B2828" wp14:textId="5EE11887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5A73C2F3" wp14:textId="4A93A057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Il sito del fornitore mostra quali Business Units possono utilizzare questo fornitore. Il fornitore può avere più indirizzi. Gli allegati indicano dove il fornitore configura o memorizza le modifiche.</w:t>
      </w:r>
    </w:p>
    <w:p xmlns:wp14="http://schemas.microsoft.com/office/word/2010/wordml" w:rsidP="65113F24" wp14:paraId="52F606FC" wp14:textId="52DF423C">
      <w:pPr>
        <w:shd w:val="clear" w:color="auto" w:fill="FFFFFF" w:themeFill="background1"/>
        <w:spacing w:before="0" w:beforeAutospacing="off" w:after="0" w:afterAutospacing="off"/>
      </w:pPr>
      <w:r w:rsidR="70665E96">
        <w:drawing>
          <wp:inline xmlns:wp14="http://schemas.microsoft.com/office/word/2010/wordprocessingDrawing" wp14:editId="50721BE3" wp14:anchorId="2B9E336A">
            <wp:extent cx="5943600" cy="1781175"/>
            <wp:effectExtent l="0" t="0" r="0" b="0"/>
            <wp:docPr id="634756880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34756880" name="Picture 634756880"/>
                    <pic:cNvPicPr/>
                  </pic:nvPicPr>
                  <pic:blipFill>
                    <a:blip xmlns:r="http://schemas.openxmlformats.org/officeDocument/2006/relationships" r:embed="rId9511982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13F24" wp14:paraId="5C2BC2DE" wp14:textId="0D19CE04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4902A9E9" wp14:textId="12D5E0E7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Seleziona un</w:t>
      </w:r>
      <w:r w:rsidRPr="65113F24" w:rsidR="37E184A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a Sede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cliccando sul nome in blu. </w:t>
      </w:r>
    </w:p>
    <w:p xmlns:wp14="http://schemas.microsoft.com/office/word/2010/wordml" w:rsidP="65113F24" wp14:paraId="4173F22A" wp14:textId="7640974F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65113F24" wp14:paraId="20A47A2F" wp14:textId="376C1957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it"/>
        </w:rPr>
        <w:t xml:space="preserve">Scopo del fornitore: i tick di acquisto e pagamento </w:t>
      </w:r>
      <w:r w:rsidRPr="65113F24" w:rsidR="70665E96">
        <w:rPr>
          <w:rFonts w:ascii="Symbol" w:hAnsi="Symbol" w:eastAsia="Symbol" w:cs="Symbol"/>
          <w:noProof w:val="0"/>
          <w:color w:val="000000" w:themeColor="text1" w:themeTint="FF" w:themeShade="FF"/>
          <w:sz w:val="22"/>
          <w:szCs w:val="22"/>
          <w:lang w:val="en-US"/>
        </w:rPr>
        <w:t>Ö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it"/>
        </w:rPr>
        <w:t xml:space="preserve">  indicano che il fornitore è configurato per la creazione di PO e AP per l'elaborazione dei pagamenti. Quando un fornitore non ha un tick di acquisto, di solito significa che è stato creato un nuovo sito e non vogliamo che questo vecchio sito venga utilizzato per nuovi PO.</w:t>
      </w:r>
    </w:p>
    <w:p xmlns:wp14="http://schemas.microsoft.com/office/word/2010/wordml" w:rsidP="65113F24" wp14:paraId="4F30FE9C" wp14:textId="77186D25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2"/>
          <w:szCs w:val="22"/>
          <w:lang w:val="it"/>
        </w:rPr>
        <w:t xml:space="preserve"> </w:t>
      </w:r>
    </w:p>
    <w:p xmlns:wp14="http://schemas.microsoft.com/office/word/2010/wordml" w:rsidP="65113F24" wp14:paraId="68281034" wp14:textId="2957F474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0"/>
        <w:jc w:val="left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it-IT"/>
        </w:rPr>
        <w:t xml:space="preserve">I dati di contatto dei fornitori sono elencati all'interno di ogni sito, questa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it-IT"/>
        </w:rPr>
        <w:t>email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it-IT"/>
        </w:rPr>
        <w:t xml:space="preserve"> viene utilizzata per la comunicazione </w:t>
      </w:r>
      <w:r w:rsidRPr="65113F24" w:rsidR="601BCB3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it-IT"/>
        </w:rPr>
        <w:t>PO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it-IT"/>
        </w:rPr>
        <w:t>.</w:t>
      </w:r>
    </w:p>
    <w:p xmlns:wp14="http://schemas.microsoft.com/office/word/2010/wordml" w:rsidP="65113F24" wp14:paraId="1921091B" wp14:textId="55E853FD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2"/>
          <w:szCs w:val="22"/>
          <w:lang w:val="it"/>
        </w:rPr>
        <w:t xml:space="preserve"> </w:t>
      </w:r>
    </w:p>
    <w:p xmlns:wp14="http://schemas.microsoft.com/office/word/2010/wordml" w:rsidP="65113F24" wp14:paraId="0C0C2768" wp14:textId="3547420F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Usa l'intestazione in basso per navigare tra le sottocategorie.</w:t>
      </w:r>
    </w:p>
    <w:p xmlns:wp14="http://schemas.microsoft.com/office/word/2010/wordml" w:rsidP="65113F24" wp14:paraId="2415458F" wp14:textId="1BA59A15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2"/>
          <w:szCs w:val="22"/>
          <w:lang w:val="it"/>
        </w:rPr>
        <w:t xml:space="preserve"> </w:t>
      </w:r>
    </w:p>
    <w:p xmlns:wp14="http://schemas.microsoft.com/office/word/2010/wordml" w:rsidP="65113F24" wp14:paraId="50D5C710" wp14:textId="022CDA2A">
      <w:pPr>
        <w:shd w:val="clear" w:color="auto" w:fill="FFFFFF" w:themeFill="background1"/>
        <w:spacing w:before="0" w:beforeAutospacing="off" w:after="0" w:afterAutospacing="off"/>
      </w:pPr>
      <w:r w:rsidR="70665E96">
        <w:drawing>
          <wp:inline xmlns:wp14="http://schemas.microsoft.com/office/word/2010/wordprocessingDrawing" wp14:editId="1AFCF17A" wp14:anchorId="7375ED27">
            <wp:extent cx="5657850" cy="2514600"/>
            <wp:effectExtent l="0" t="0" r="0" b="0"/>
            <wp:docPr id="619341788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19341788" name="Picture 619341788"/>
                    <pic:cNvPicPr/>
                  </pic:nvPicPr>
                  <pic:blipFill>
                    <a:blip xmlns:r="http://schemas.openxmlformats.org/officeDocument/2006/relationships" r:embed="rId4312681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13F24" wp14:paraId="0248996B" wp14:textId="4741431E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1A26125F" wp14:textId="7E27B2F0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1D75E5C7" wp14:textId="72345252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3383687A" wp14:textId="70ABDD47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62DA891C" wp14:textId="5D3ED760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028B6E7C" wp14:textId="07F9C2A5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353B59A6" wp14:textId="4CCC50C4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25C3CB39" wp14:textId="53E3F4D4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2939DB23" wp14:textId="34A1A99E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La fatturazione mostra i termini di pagamento, la valuta e il gruppo di pagamento.</w:t>
      </w:r>
    </w:p>
    <w:p xmlns:wp14="http://schemas.microsoft.com/office/word/2010/wordml" w:rsidP="65113F24" wp14:paraId="374D8AFF" wp14:textId="094C3303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65113F24" wp14:paraId="0EC09F8F" wp14:textId="4913C51C">
      <w:pPr>
        <w:shd w:val="clear" w:color="auto" w:fill="FFFFFF" w:themeFill="background1"/>
        <w:spacing w:before="0" w:beforeAutospacing="off" w:after="0" w:afterAutospacing="off"/>
      </w:pPr>
      <w:r w:rsidR="70665E96">
        <w:drawing>
          <wp:inline xmlns:wp14="http://schemas.microsoft.com/office/word/2010/wordprocessingDrawing" wp14:editId="6EB12DE3" wp14:anchorId="11CB8820">
            <wp:extent cx="5943600" cy="3124200"/>
            <wp:effectExtent l="0" t="0" r="0" b="0"/>
            <wp:docPr id="200376747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0376747" name="Picture 200376747"/>
                    <pic:cNvPicPr/>
                  </pic:nvPicPr>
                  <pic:blipFill>
                    <a:blip xmlns:r="http://schemas.openxmlformats.org/officeDocument/2006/relationships" r:embed="rId9126903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13F24" wp14:paraId="471859AB" wp14:textId="620EAACC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2EEC4810" wp14:textId="0AAAEFBA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I pagamenti indicano il metodo di pagamento del fornitore: assegno, elettronico (EFT/ACH) o vari tipi di bonifico.</w:t>
      </w:r>
    </w:p>
    <w:p xmlns:wp14="http://schemas.microsoft.com/office/word/2010/wordml" w:rsidP="65113F24" wp14:paraId="6592A42E" wp14:textId="6A32309F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65113F24" wp14:paraId="78525CD5" wp14:textId="1511C6C4">
      <w:pPr>
        <w:shd w:val="clear" w:color="auto" w:fill="FFFFFF" w:themeFill="background1"/>
        <w:spacing w:before="0" w:beforeAutospacing="off" w:after="0" w:afterAutospacing="off"/>
      </w:pPr>
      <w:r w:rsidR="70665E96">
        <w:drawing>
          <wp:inline xmlns:wp14="http://schemas.microsoft.com/office/word/2010/wordprocessingDrawing" wp14:editId="70FF6047" wp14:anchorId="61F58450">
            <wp:extent cx="5943600" cy="2847975"/>
            <wp:effectExtent l="0" t="0" r="0" b="0"/>
            <wp:docPr id="1343963354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43963354" name="Picture 1343963354"/>
                    <pic:cNvPicPr/>
                  </pic:nvPicPr>
                  <pic:blipFill>
                    <a:blip xmlns:r="http://schemas.openxmlformats.org/officeDocument/2006/relationships" r:embed="rId75823727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13F24" wp14:paraId="1B053C1B" wp14:textId="4B88BEB0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2A7993BF" wp14:textId="34AC4EF9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0B342008" wp14:textId="319EF107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6E7D4E1A" wp14:textId="62842DCB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3648FB56" wp14:textId="246D656C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7B041861" wp14:textId="7A43985B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75752A0A" wp14:textId="39FA1E4C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0"/>
        <w:jc w:val="left"/>
      </w:pP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Seleziona il conto bancario quando il metodo di pagamento non è </w:t>
      </w:r>
      <w:r w:rsidRPr="65113F24" w:rsidR="63F8DAD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assegno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, tutti i tipi di bonifico elettronico e</w:t>
      </w:r>
      <w:r w:rsidRPr="65113F24" w:rsidR="0F3A702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 i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 vari </w:t>
      </w:r>
      <w:r w:rsidRPr="65113F24" w:rsidR="5C13F7DC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 xml:space="preserve">tipi di bonifico </w:t>
      </w:r>
      <w:r w:rsidRPr="65113F24" w:rsidR="70665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"/>
        </w:rPr>
        <w:t>avranno i dati bancari.</w:t>
      </w:r>
    </w:p>
    <w:p xmlns:wp14="http://schemas.microsoft.com/office/word/2010/wordml" w:rsidP="65113F24" wp14:paraId="39A8321A" wp14:textId="1E929DD6">
      <w:pPr>
        <w:shd w:val="clear" w:color="auto" w:fill="FFFFFF" w:themeFill="background1"/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65113F24" wp14:paraId="63E98AFA" wp14:textId="47C10FA2">
      <w:pPr>
        <w:shd w:val="clear" w:color="auto" w:fill="FFFFFF" w:themeFill="background1"/>
        <w:spacing w:before="0" w:beforeAutospacing="off" w:after="0" w:afterAutospacing="off"/>
      </w:pPr>
      <w:r w:rsidR="70665E96">
        <w:drawing>
          <wp:inline xmlns:wp14="http://schemas.microsoft.com/office/word/2010/wordprocessingDrawing" wp14:editId="77C2D939" wp14:anchorId="47DDD776">
            <wp:extent cx="5943600" cy="2314575"/>
            <wp:effectExtent l="0" t="0" r="0" b="0"/>
            <wp:docPr id="472770362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72770362" name="Picture 472770362"/>
                    <pic:cNvPicPr/>
                  </pic:nvPicPr>
                  <pic:blipFill>
                    <a:blip xmlns:r="http://schemas.openxmlformats.org/officeDocument/2006/relationships" r:embed="rId7718712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13F24" wp14:paraId="352D5412" wp14:textId="203EA408">
      <w:pPr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13F24" wp14:paraId="3BC77EB5" wp14:textId="0CCF20FD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it-IT"/>
        </w:rPr>
        <w:t>Seleziona</w:t>
      </w:r>
      <w:r w:rsidRPr="65113F24" w:rsidR="1A956499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Pagamenti - </w:t>
      </w: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it-IT"/>
        </w:rPr>
        <w:t>Attributi Pagamento</w:t>
      </w:r>
      <w:r w:rsidRPr="65113F24" w:rsidR="14293B36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– Consegna Avviso di Rimessa Separato</w:t>
      </w: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per </w:t>
      </w:r>
      <w:r w:rsidRPr="65113F24" w:rsidR="61C9565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vedere </w:t>
      </w: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it-IT"/>
        </w:rPr>
        <w:t>l'email di rimessa del fornitore.</w:t>
      </w:r>
    </w:p>
    <w:p xmlns:wp14="http://schemas.microsoft.com/office/word/2010/wordml" w:rsidP="65113F24" wp14:paraId="3FF26A6B" wp14:textId="1BC74379">
      <w:pPr>
        <w:spacing w:before="0" w:beforeAutospacing="off" w:after="0" w:afterAutospacing="off"/>
      </w:pPr>
      <w:r w:rsidRPr="65113F24" w:rsidR="70665E96">
        <w:rPr>
          <w:rFonts w:ascii="Calibri" w:hAnsi="Calibri" w:eastAsia="Calibri" w:cs="Calibri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65113F24" wp14:paraId="3F72E8C2" wp14:textId="16B83728">
      <w:pPr>
        <w:spacing w:before="0" w:beforeAutospacing="off" w:after="0" w:afterAutospacing="off"/>
      </w:pPr>
      <w:r w:rsidR="70665E96">
        <w:drawing>
          <wp:inline xmlns:wp14="http://schemas.microsoft.com/office/word/2010/wordprocessingDrawing" wp14:editId="5C2890DF" wp14:anchorId="1DDFB993">
            <wp:extent cx="5934075" cy="2828925"/>
            <wp:effectExtent l="0" t="0" r="0" b="0"/>
            <wp:docPr id="648736226" name="drawing" title="Uno screenshot di un computer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48736226" name="Picture 648736226"/>
                    <pic:cNvPicPr/>
                  </pic:nvPicPr>
                  <pic:blipFill>
                    <a:blip xmlns:r="http://schemas.openxmlformats.org/officeDocument/2006/relationships" r:embed="rId6925848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p14:paraId="2C078E63" wp14:textId="1D7BD6A2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8F5FF2"/>
    <w:rsid w:val="00A1C70E"/>
    <w:rsid w:val="0148ECF2"/>
    <w:rsid w:val="0B89C1AF"/>
    <w:rsid w:val="0C14D1B4"/>
    <w:rsid w:val="0F3A7020"/>
    <w:rsid w:val="0F4A95C6"/>
    <w:rsid w:val="12249FC5"/>
    <w:rsid w:val="13DE680E"/>
    <w:rsid w:val="14293B36"/>
    <w:rsid w:val="16A8396C"/>
    <w:rsid w:val="1A956499"/>
    <w:rsid w:val="1AA763F5"/>
    <w:rsid w:val="1BAE2606"/>
    <w:rsid w:val="21FCB807"/>
    <w:rsid w:val="21FF018D"/>
    <w:rsid w:val="27642302"/>
    <w:rsid w:val="2B33E56D"/>
    <w:rsid w:val="3195B76A"/>
    <w:rsid w:val="3247A8DE"/>
    <w:rsid w:val="358B7A60"/>
    <w:rsid w:val="37E184A2"/>
    <w:rsid w:val="3C9FE463"/>
    <w:rsid w:val="41835855"/>
    <w:rsid w:val="4CA918DE"/>
    <w:rsid w:val="4D03EFD7"/>
    <w:rsid w:val="5083EBF2"/>
    <w:rsid w:val="5B226291"/>
    <w:rsid w:val="5B804206"/>
    <w:rsid w:val="5C13F7DC"/>
    <w:rsid w:val="601BCB31"/>
    <w:rsid w:val="6075421A"/>
    <w:rsid w:val="61C95650"/>
    <w:rsid w:val="63F8DAD6"/>
    <w:rsid w:val="649EC5B1"/>
    <w:rsid w:val="65113F24"/>
    <w:rsid w:val="659ED0C5"/>
    <w:rsid w:val="67A9C71A"/>
    <w:rsid w:val="6AA4CB1D"/>
    <w:rsid w:val="6C8F5FF2"/>
    <w:rsid w:val="6D2DE282"/>
    <w:rsid w:val="6EA5697B"/>
    <w:rsid w:val="70665E96"/>
    <w:rsid w:val="722A1CE1"/>
    <w:rsid w:val="76C927F3"/>
    <w:rsid w:val="7E60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BADD7"/>
  <w15:chartTrackingRefBased/>
  <w15:docId w15:val="{6F1F06D5-70DD-4383-81C6-541BC95D98A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860451106" /><Relationship Type="http://schemas.openxmlformats.org/officeDocument/2006/relationships/image" Target="/media/image2.png" Id="rId126924727" /><Relationship Type="http://schemas.openxmlformats.org/officeDocument/2006/relationships/image" Target="/media/image3.png" Id="rId277467684" /><Relationship Type="http://schemas.openxmlformats.org/officeDocument/2006/relationships/image" Target="/media/image4.png" Id="rId1278899173" /><Relationship Type="http://schemas.openxmlformats.org/officeDocument/2006/relationships/image" Target="/media/image5.png" Id="rId1528353198" /><Relationship Type="http://schemas.openxmlformats.org/officeDocument/2006/relationships/image" Target="/media/image6.png" Id="rId1226856612" /><Relationship Type="http://schemas.openxmlformats.org/officeDocument/2006/relationships/image" Target="/media/image7.png" Id="rId1099502950" /><Relationship Type="http://schemas.openxmlformats.org/officeDocument/2006/relationships/image" Target="/media/image8.png" Id="rId1334611920" /><Relationship Type="http://schemas.openxmlformats.org/officeDocument/2006/relationships/image" Target="/media/image9.png" Id="rId628072895" /><Relationship Type="http://schemas.openxmlformats.org/officeDocument/2006/relationships/image" Target="/media/imagea.png" Id="rId1692536744" /><Relationship Type="http://schemas.openxmlformats.org/officeDocument/2006/relationships/image" Target="/media/imageb.png" Id="rId1598162429" /><Relationship Type="http://schemas.openxmlformats.org/officeDocument/2006/relationships/image" Target="/media/imagec.png" Id="rId845272620" /><Relationship Type="http://schemas.openxmlformats.org/officeDocument/2006/relationships/image" Target="/media/imaged.png" Id="rId1913847871" /><Relationship Type="http://schemas.openxmlformats.org/officeDocument/2006/relationships/image" Target="/media/imagee.png" Id="rId951198214" /><Relationship Type="http://schemas.openxmlformats.org/officeDocument/2006/relationships/image" Target="/media/imagef.png" Id="rId431268117" /><Relationship Type="http://schemas.openxmlformats.org/officeDocument/2006/relationships/image" Target="/media/image10.png" Id="rId912690311" /><Relationship Type="http://schemas.openxmlformats.org/officeDocument/2006/relationships/image" Target="/media/image11.png" Id="rId758237273" /><Relationship Type="http://schemas.openxmlformats.org/officeDocument/2006/relationships/image" Target="/media/image12.png" Id="rId771871225" /><Relationship Type="http://schemas.openxmlformats.org/officeDocument/2006/relationships/image" Target="/media/image13.png" Id="rId6925848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2026-09-07T09:38:06.2793583Z</dcterms:created>
  <dcterms:modified xsi:type="dcterms:W3CDTF">2026-09-07T10:09:25.3017570Z</dcterms:modified>
  <dc:creator>Kovacs, Csenge  (NH)</dc:creator>
  <lastModifiedBy>Kovacs, Csenge  (NH)</lastModifiedBy>
</coreProperties>
</file>