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98EAAF6" wp14:paraId="0AA07CF9" wp14:textId="6BAB70D1">
      <w:pPr>
        <w:pStyle w:val="Normal"/>
        <w:suppressLineNumbers w:val="0"/>
        <w:bidi w:val="0"/>
        <w:spacing w:before="0" w:beforeAutospacing="off" w:after="160" w:afterAutospacing="off" w:line="257" w:lineRule="auto"/>
        <w:ind w:left="0" w:right="0"/>
        <w:jc w:val="left"/>
      </w:pPr>
      <w:r w:rsidRPr="298EAAF6" w:rsidR="350DD9C5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Ein B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>estellung</w:t>
      </w:r>
      <w:r w:rsidRPr="298EAAF6" w:rsidR="13999C53">
        <w:rPr>
          <w:rFonts w:ascii="Calibri" w:hAnsi="Calibri" w:eastAsia="Calibri" w:cs="Calibri"/>
          <w:b w:val="1"/>
          <w:bCs w:val="1"/>
          <w:noProof w:val="0"/>
          <w:sz w:val="28"/>
          <w:szCs w:val="28"/>
          <w:lang w:val="en-US"/>
        </w:rPr>
        <w:t xml:space="preserve"> erhalten</w:t>
      </w:r>
    </w:p>
    <w:p xmlns:wp14="http://schemas.microsoft.com/office/word/2010/wordml" w:rsidP="298EAAF6" wp14:paraId="6AD922AD" wp14:textId="71FCAA86">
      <w:pPr>
        <w:spacing w:before="0" w:beforeAutospacing="off" w:after="160" w:afterAutospacing="off" w:line="257" w:lineRule="auto"/>
      </w:pPr>
      <w:r w:rsidRPr="298EAAF6" w:rsidR="1F638686">
        <w:rPr>
          <w:rFonts w:ascii="Calibri" w:hAnsi="Calibri" w:eastAsia="Calibri" w:cs="Calibri"/>
          <w:noProof w:val="0"/>
          <w:sz w:val="22"/>
          <w:szCs w:val="22"/>
          <w:lang w:val="en-US"/>
        </w:rPr>
        <w:t xml:space="preserve"> </w:t>
      </w:r>
    </w:p>
    <w:p xmlns:wp14="http://schemas.microsoft.com/office/word/2010/wordml" w:rsidP="298EAAF6" wp14:paraId="73D02D02" wp14:textId="5C788403">
      <w:pPr>
        <w:pStyle w:val="Normal"/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2"/>
          <w:szCs w:val="22"/>
          <w:lang w:val="de-DE"/>
        </w:rPr>
        <w:t xml:space="preserve">Auf der Startseite unter Beschaffung klicken Sie </w:t>
      </w:r>
      <w:r w:rsidRPr="298EAAF6" w:rsidR="1F638686">
        <w:rPr>
          <w:rFonts w:ascii="Calibri" w:hAnsi="Calibri" w:eastAsia="Calibri" w:cs="Calibri"/>
          <w:b w:val="0"/>
          <w:bCs w:val="0"/>
          <w:noProof w:val="0"/>
          <w:color w:val="222222"/>
          <w:sz w:val="22"/>
          <w:szCs w:val="22"/>
          <w:lang w:val="de-DE"/>
        </w:rPr>
        <w:t>auf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2"/>
          <w:szCs w:val="22"/>
          <w:lang w:val="de-DE"/>
        </w:rPr>
        <w:t xml:space="preserve"> 'Meine </w:t>
      </w:r>
      <w:r w:rsidRPr="298EAAF6" w:rsidR="2DC24AB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lang w:val="de-DE"/>
        </w:rPr>
        <w:t>W</w:t>
      </w:r>
      <w:r w:rsidRPr="298EAAF6" w:rsidR="089EDE66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lang w:val="de-DE"/>
        </w:rPr>
        <w:t>a</w:t>
      </w:r>
      <w:r w:rsidRPr="298EAAF6" w:rsidR="2DC24AB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lang w:val="de-DE"/>
        </w:rPr>
        <w:t>reing</w:t>
      </w:r>
      <w:r w:rsidRPr="298EAAF6" w:rsidR="0FE20DB7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lang w:val="de-DE"/>
        </w:rPr>
        <w:t>ä</w:t>
      </w:r>
      <w:r w:rsidRPr="298EAAF6" w:rsidR="2DC24ABD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sz w:val="22"/>
          <w:szCs w:val="22"/>
          <w:lang w:val="de-DE"/>
        </w:rPr>
        <w:t>nge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2"/>
          <w:szCs w:val="22"/>
          <w:lang w:val="de-DE"/>
        </w:rPr>
        <w:t>'</w:t>
      </w:r>
    </w:p>
    <w:p xmlns:wp14="http://schemas.microsoft.com/office/word/2010/wordml" w:rsidP="298EAAF6" wp14:paraId="1C4A3E7E" wp14:textId="4A4F5BBD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2"/>
          <w:szCs w:val="22"/>
          <w:lang w:val="en-US"/>
        </w:rPr>
        <w:t xml:space="preserve"> </w:t>
      </w:r>
    </w:p>
    <w:p xmlns:wp14="http://schemas.microsoft.com/office/word/2010/wordml" w:rsidP="298EAAF6" wp14:paraId="06ADBA2C" wp14:textId="206D2D8C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25409898" wp14:anchorId="2DCC9B1A">
            <wp:extent cx="5943600" cy="1933575"/>
            <wp:effectExtent l="0" t="0" r="0" b="0"/>
            <wp:docPr id="146019145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60191450" name="Picture 1460191450"/>
                    <pic:cNvPicPr/>
                  </pic:nvPicPr>
                  <pic:blipFill>
                    <a:blip xmlns:r="http://schemas.openxmlformats.org/officeDocument/2006/relationships" r:embed="rId185321152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93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2596452D" wp14:textId="59F2617C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757FDF3" wp14:textId="044DA76C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39E8C461" wp14:textId="0DC104B8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Löschen Sie Ihren Namen von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'Anforderer'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und ändern Sie den Artikel "Zu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jeder Zeit".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Fügen Sie dann die Post- oder Anforderungsnummer hinzu, die Sie erhalten möchten. Klicken Sie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auf "Suchen".</w:t>
      </w:r>
    </w:p>
    <w:p xmlns:wp14="http://schemas.microsoft.com/office/word/2010/wordml" w:rsidP="298EAAF6" wp14:paraId="0AB41F7E" wp14:textId="7CD2F04A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26AACEBE" wp14:textId="36FE1DE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686CC59F" wp14:anchorId="5059585A">
            <wp:extent cx="4752975" cy="828675"/>
            <wp:effectExtent l="0" t="0" r="0" b="0"/>
            <wp:docPr id="142055205" name="drawing" title="Ein Bild mit Text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42055205" name="Picture 142055205"/>
                    <pic:cNvPicPr/>
                  </pic:nvPicPr>
                  <pic:blipFill>
                    <a:blip xmlns:r="http://schemas.openxmlformats.org/officeDocument/2006/relationships" r:embed="rId85169229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29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13CACBDC" wp14:textId="27610F8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408C4893" wp14:textId="4AEDF03D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Von diesem Bildschirm aus können Sie die Zeile auswählen, die Sie erhalten möchten, oder alle Zeilen markieren, wenn Sie die gesamte Bestellung erhalten möchten. </w:t>
      </w:r>
    </w:p>
    <w:p xmlns:wp14="http://schemas.microsoft.com/office/word/2010/wordml" w:rsidP="298EAAF6" wp14:paraId="098ED1B7" wp14:textId="1AA2721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C954A17" wp14:textId="075F3256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Klicken Sie auf eine Zeile, die erhalten werden muss, und sie wird blau hervorgehoben.</w:t>
      </w:r>
    </w:p>
    <w:p xmlns:wp14="http://schemas.microsoft.com/office/word/2010/wordml" w:rsidP="298EAAF6" wp14:paraId="102B06D9" wp14:textId="0E616E68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493CE4AC" wp14:textId="1051A77F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1515F0B0" wp14:anchorId="35E72502">
            <wp:extent cx="4171950" cy="2257425"/>
            <wp:effectExtent l="0" t="0" r="0" b="0"/>
            <wp:docPr id="1805482592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805482592" name="Picture 1805482592"/>
                    <pic:cNvPicPr/>
                  </pic:nvPicPr>
                  <pic:blipFill>
                    <a:blip xmlns:r="http://schemas.openxmlformats.org/officeDocument/2006/relationships" r:embed="rId10534318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225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0862E740" wp14:textId="1E972AF7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38C90A80" wp14:textId="6915B07D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1046989" wp14:textId="48AD9F4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Benutze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'Strg'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und deinen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Cursor, 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um die Linien auszuwählen, die du empfangen möchtest. Sie werden in Blau hervorgehoben.</w:t>
      </w:r>
    </w:p>
    <w:p xmlns:wp14="http://schemas.microsoft.com/office/word/2010/wordml" w:rsidP="298EAAF6" wp14:paraId="2D4C5412" wp14:textId="67564C2E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ED84E22" wp14:textId="6C31934B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02C33C1B" wp14:anchorId="68A105FD">
            <wp:extent cx="4371975" cy="2533650"/>
            <wp:effectExtent l="0" t="0" r="0" b="0"/>
            <wp:docPr id="663437561" name="drawing" title="Grafische Benutzeroberfläche&#10;&#10;Beschreibung wird automatisch mit mittlerer Sicherheit erzeug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663437561" name="Picture 663437561"/>
                    <pic:cNvPicPr/>
                  </pic:nvPicPr>
                  <pic:blipFill>
                    <a:blip xmlns:r="http://schemas.openxmlformats.org/officeDocument/2006/relationships" r:embed="rId199496447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71975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7D3F7C5C" wp14:textId="0CC14401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7A358EE5" wp14:textId="04235E0F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725B9DAA" wp14:textId="0B2378C7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Klicken Sie auf das Feld vor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'Requisitioning BU'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und alle Zeilen werden blau hervorgehoben. Nutzen Sie NUR diese Option, um die gesamte Bestellung zu erhalten.</w:t>
      </w:r>
    </w:p>
    <w:p xmlns:wp14="http://schemas.microsoft.com/office/word/2010/wordml" w:rsidP="298EAAF6" wp14:paraId="4084D869" wp14:textId="70674A14">
      <w:pPr>
        <w:shd w:val="clear" w:color="auto" w:fill="FFFFFF" w:themeFill="background1"/>
        <w:spacing w:before="0" w:beforeAutospacing="off" w:after="0" w:afterAutospacing="off"/>
        <w:ind w:left="108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73F5F4F6" wp14:textId="44FC90D4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19424AF4" wp14:anchorId="77C8814E">
            <wp:extent cx="4448175" cy="2543175"/>
            <wp:effectExtent l="0" t="0" r="0" b="0"/>
            <wp:docPr id="712800745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12800745" name="Picture 712800745"/>
                    <pic:cNvPicPr/>
                  </pic:nvPicPr>
                  <pic:blipFill>
                    <a:blip xmlns:r="http://schemas.openxmlformats.org/officeDocument/2006/relationships" r:embed="rId145719578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48175" cy="2543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25EDB7FD" wp14:textId="1AF347B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A439D42" wp14:textId="33D597BA">
      <w:pPr>
        <w:pStyle w:val="Normal"/>
        <w:suppressLineNumbers w:val="0"/>
        <w:shd w:val="clear" w:color="auto" w:fill="FFFFFF" w:themeFill="background1"/>
        <w:bidi w:val="0"/>
        <w:spacing w:before="0" w:beforeAutospacing="off" w:after="0" w:afterAutospacing="off" w:line="279" w:lineRule="auto"/>
        <w:ind w:left="0" w:right="360"/>
        <w:jc w:val="left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Klicken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Sie auf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</w:t>
      </w:r>
      <w:r w:rsidRPr="298EAAF6" w:rsidR="07334417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`</w:t>
      </w:r>
      <w:r w:rsidRPr="298EAAF6" w:rsidR="07334417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Annehmen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'.</w:t>
      </w:r>
    </w:p>
    <w:p xmlns:wp14="http://schemas.microsoft.com/office/word/2010/wordml" w:rsidP="298EAAF6" wp14:paraId="7C8429BE" wp14:textId="4F84EE6B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4E489AD6" wp14:textId="5F416B8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651F8560" wp14:anchorId="580BEBAA">
            <wp:extent cx="3629025" cy="2238375"/>
            <wp:effectExtent l="0" t="0" r="0" b="0"/>
            <wp:docPr id="1094992577" name="drawing" title="Grafische Benutzeroberfläche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094992577" name="Picture 1094992577"/>
                    <pic:cNvPicPr/>
                  </pic:nvPicPr>
                  <pic:blipFill>
                    <a:blip xmlns:r="http://schemas.openxmlformats.org/officeDocument/2006/relationships" r:embed="rId31815413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9025" cy="2238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74177877" wp14:textId="20E47E8C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1AE607F" wp14:textId="35660D8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11FA53B9" wp14:textId="420207A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HINWEIS: Die Typen der Anforderungs-/PO-Leitungen werden im Empfangsbildschirm unterschiedlich angezeigt.</w:t>
      </w:r>
    </w:p>
    <w:p xmlns:wp14="http://schemas.microsoft.com/office/word/2010/wordml" w:rsidP="298EAAF6" wp14:paraId="67CD88F6" wp14:textId="3CE0504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6D0FDD6" wp14:textId="4B4B462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Linientyp 'Services': Die Menge wird basierend auf dem verbleibenden Wert befüllt. </w:t>
      </w:r>
    </w:p>
    <w:p xmlns:wp14="http://schemas.microsoft.com/office/word/2010/wordml" w:rsidP="298EAAF6" wp14:paraId="239813DA" wp14:textId="23738267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Sie können diesen Betrag akzeptieren oder den gewünschten Betrag eingeben.</w:t>
      </w:r>
    </w:p>
    <w:p xmlns:wp14="http://schemas.microsoft.com/office/word/2010/wordml" w:rsidP="298EAAF6" wp14:paraId="3F65B8C3" wp14:textId="6B6CD76B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21196B4" wp14:textId="1054CFF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en-US"/>
        </w:rPr>
        <w:t>PO-Linie zeigt Verbindungen</w:t>
      </w:r>
    </w:p>
    <w:p xmlns:wp14="http://schemas.microsoft.com/office/word/2010/wordml" w:rsidP="298EAAF6" wp14:paraId="56B5E6C2" wp14:textId="48E6C72E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0AB214D3" wp14:anchorId="4EB25487">
            <wp:extent cx="2676525" cy="1019175"/>
            <wp:effectExtent l="0" t="0" r="0" b="0"/>
            <wp:docPr id="2042560907" name="drawing" title="Ein Screenshot eines Computers&#10;&#10;KI-generierte Inhalte könnten falsch sein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2560907" name="Picture 2042560907"/>
                    <pic:cNvPicPr/>
                  </pic:nvPicPr>
                  <pic:blipFill>
                    <a:blip xmlns:r="http://schemas.openxmlformats.org/officeDocument/2006/relationships" r:embed="rId109786526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019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3870C69F" wp14:textId="660A69C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1DD7F0A" wp14:textId="13EC270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en-US"/>
        </w:rPr>
        <w:t>Die Quittungsmenge wird basierend auf dem verbleibenden Betrag gefüllt</w:t>
      </w:r>
    </w:p>
    <w:p xmlns:wp14="http://schemas.microsoft.com/office/word/2010/wordml" w:rsidP="298EAAF6" wp14:paraId="736FAA78" wp14:textId="79139FC3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19923BA6" wp14:anchorId="28AF46C3">
            <wp:extent cx="3609975" cy="1838325"/>
            <wp:effectExtent l="0" t="0" r="0" b="0"/>
            <wp:docPr id="379413042" name="drawing" title="Grafische Benutzeroberfläche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379413042" name="Picture 379413042"/>
                    <pic:cNvPicPr/>
                  </pic:nvPicPr>
                  <pic:blipFill>
                    <a:blip xmlns:r="http://schemas.openxmlformats.org/officeDocument/2006/relationships" r:embed="rId103736155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83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74F1F3BC" wp14:textId="1AED2A38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23E6219" wp14:textId="395AD0F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"Waren"-Typ: Die Menge ist leer, man muss die Menge manuell eingeben oder den Button "Quittungsmenge anzeigen" verwenden. Wenn dieser Button ausgewählt wird, füllt sich die verbleibende verfügbare Menge automatisch aus.</w:t>
      </w:r>
    </w:p>
    <w:p xmlns:wp14="http://schemas.microsoft.com/office/word/2010/wordml" w:rsidP="298EAAF6" wp14:paraId="0046726E" wp14:textId="01D2FA32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41039992" wp14:textId="7032596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en-US"/>
        </w:rPr>
        <w:t>PO-Linie zeigt Verbindungen</w:t>
      </w:r>
    </w:p>
    <w:p xmlns:wp14="http://schemas.microsoft.com/office/word/2010/wordml" w:rsidP="298EAAF6" wp14:paraId="3D388B76" wp14:textId="328D6130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2C8D56F0" wp14:anchorId="006631AF">
            <wp:extent cx="2676525" cy="1343025"/>
            <wp:effectExtent l="0" t="0" r="0" b="0"/>
            <wp:docPr id="2133399435" name="drawing" title="Ein Screenshot eines Computers&#10;&#10;KI-generierte Inhalte könnten falsch sein.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133399435" name="Picture 2133399435"/>
                    <pic:cNvPicPr/>
                  </pic:nvPicPr>
                  <pic:blipFill>
                    <a:blip xmlns:r="http://schemas.openxmlformats.org/officeDocument/2006/relationships" r:embed="rId161956126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49C99B77" wp14:textId="56AF9D88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33775086" wp14:textId="43D563AC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i w:val="1"/>
          <w:iCs w:val="1"/>
          <w:noProof w:val="0"/>
          <w:color w:val="222222"/>
          <w:sz w:val="18"/>
          <w:szCs w:val="18"/>
          <w:lang w:val="en-US"/>
        </w:rPr>
        <w:t>Die Quittungsnummer ist leer, benutzen Sie den Button "Quittungsmenge anzeigen" oder geben Sie manuell ein</w:t>
      </w:r>
    </w:p>
    <w:p xmlns:wp14="http://schemas.microsoft.com/office/word/2010/wordml" w:rsidP="298EAAF6" wp14:paraId="2C32FA76" wp14:textId="62C0F0B4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7D38B4F4" wp14:anchorId="063CB2EB">
            <wp:extent cx="6372225" cy="1266825"/>
            <wp:effectExtent l="0" t="0" r="0" b="0"/>
            <wp:docPr id="2048649360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48649360" name="Picture 2048649360"/>
                    <pic:cNvPicPr/>
                  </pic:nvPicPr>
                  <pic:blipFill>
                    <a:blip xmlns:r="http://schemas.openxmlformats.org/officeDocument/2006/relationships" r:embed="rId504381015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2225" cy="1266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5305BFF1" wp14:textId="0AD6B745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51BE3A8" wp14:textId="30005C93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384A638" wp14:textId="30B1CB16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Packzettel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,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Wegzettel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,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Anhang und Notizen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können vor der Weiterfahrt hinzugefügt werden. </w:t>
      </w:r>
      <w:r w:rsidRPr="298EAAF6" w:rsidR="1F638686">
        <w:rPr>
          <w:rFonts w:ascii="Calibri" w:hAnsi="Calibri" w:eastAsia="Calibri" w:cs="Calibri"/>
          <w:i w:val="1"/>
          <w:iCs w:val="1"/>
          <w:noProof w:val="0"/>
          <w:color w:val="222222"/>
          <w:sz w:val="21"/>
          <w:szCs w:val="21"/>
          <w:lang w:val="en-US"/>
        </w:rPr>
        <w:t xml:space="preserve">Alle diese Felder sind optional. </w:t>
      </w:r>
    </w:p>
    <w:p xmlns:wp14="http://schemas.microsoft.com/office/word/2010/wordml" w:rsidP="298EAAF6" wp14:paraId="2CAA6DEA" wp14:textId="3D08717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'Services'-Bestellungen haben keine Optionen für Packzettel oder Nachschub, sondern nur Notizen und Anhänge</w:t>
      </w:r>
    </w:p>
    <w:p xmlns:wp14="http://schemas.microsoft.com/office/word/2010/wordml" w:rsidP="298EAAF6" wp14:paraId="45A28717" wp14:textId="249B173A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"Goods"-Bestellungen verfügen über Packzettel, Frachtbrief, Anhänge und Notizen</w:t>
      </w:r>
    </w:p>
    <w:p xmlns:wp14="http://schemas.microsoft.com/office/word/2010/wordml" w:rsidP="298EAAF6" wp14:paraId="6D991B28" wp14:textId="2DD90F1E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7AA5E6A1" wp14:textId="20750576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4FEC7102" wp14:anchorId="04FDD32F">
            <wp:extent cx="5953125" cy="657225"/>
            <wp:effectExtent l="0" t="0" r="0" b="0"/>
            <wp:docPr id="20242095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2420958" name="Picture 202420958"/>
                    <pic:cNvPicPr/>
                  </pic:nvPicPr>
                  <pic:blipFill>
                    <a:blip xmlns:r="http://schemas.openxmlformats.org/officeDocument/2006/relationships" r:embed="rId190643173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53125" cy="65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322925E7" wp14:textId="0E23C67F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9BAF947" wp14:textId="746587D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Um Textinformationen hinzuzufügen, klicken Sie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pro Zeile auf das Feld 'Note', </w:t>
      </w: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um eine Notiz zu erstellen, und klicken Sie dann </w:t>
      </w:r>
      <w:r w:rsidRPr="298EAAF6" w:rsidR="1F638686">
        <w:rPr>
          <w:rFonts w:ascii="Calibri" w:hAnsi="Calibri" w:eastAsia="Calibri" w:cs="Calibri"/>
          <w:b w:val="0"/>
          <w:bCs w:val="0"/>
          <w:noProof w:val="0"/>
          <w:color w:val="222222"/>
          <w:sz w:val="21"/>
          <w:szCs w:val="21"/>
          <w:lang w:val="en-US"/>
        </w:rPr>
        <w:t>auf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'OK'.</w:t>
      </w:r>
    </w:p>
    <w:p xmlns:wp14="http://schemas.microsoft.com/office/word/2010/wordml" w:rsidP="298EAAF6" wp14:paraId="3CE528B5" wp14:textId="1CBE3AE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648308F7" wp14:textId="4FD0D148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2B35B8D7" wp14:anchorId="29C97DF7">
            <wp:extent cx="3952875" cy="933450"/>
            <wp:effectExtent l="0" t="0" r="0" b="0"/>
            <wp:docPr id="2011869789" name="drawing" title="Grafische Benutzeroberfläche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2011869789" name="Picture 2011869789"/>
                    <pic:cNvPicPr/>
                  </pic:nvPicPr>
                  <pic:blipFill>
                    <a:blip xmlns:r="http://schemas.openxmlformats.org/officeDocument/2006/relationships" r:embed="rId74823244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28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2AD8E8AB" wp14:textId="33C0A9E3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15A05160" wp14:textId="78F12D41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4A2AB27A" wp14:anchorId="6D019356">
            <wp:extent cx="2066925" cy="895350"/>
            <wp:effectExtent l="0" t="0" r="0" b="0"/>
            <wp:docPr id="490023049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490023049" name="Picture 490023049"/>
                    <pic:cNvPicPr/>
                  </pic:nvPicPr>
                  <pic:blipFill>
                    <a:blip xmlns:r="http://schemas.openxmlformats.org/officeDocument/2006/relationships" r:embed="rId140976603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66925" cy="895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0B829E2D" wp14:textId="294A6E9C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4E79C291" wp14:textId="4B56925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75928EF" wp14:textId="66CE4840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Klicken Sie auf </w:t>
      </w:r>
      <w:r w:rsidRPr="298EAAF6" w:rsidR="1F638686">
        <w:rPr>
          <w:rFonts w:ascii="Calibri" w:hAnsi="Calibri" w:eastAsia="Calibri" w:cs="Calibri"/>
          <w:b w:val="1"/>
          <w:bCs w:val="1"/>
          <w:noProof w:val="0"/>
          <w:color w:val="222222"/>
          <w:sz w:val="21"/>
          <w:szCs w:val="21"/>
          <w:lang w:val="en-US"/>
        </w:rPr>
        <w:t>'Absenden'</w:t>
      </w:r>
    </w:p>
    <w:p xmlns:wp14="http://schemas.microsoft.com/office/word/2010/wordml" w:rsidP="298EAAF6" wp14:paraId="4E073A59" wp14:textId="6AA1A424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71310E78" wp14:textId="26452D3D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563953CC" wp14:anchorId="6821E9A1">
            <wp:extent cx="2600325" cy="1381125"/>
            <wp:effectExtent l="0" t="0" r="0" b="0"/>
            <wp:docPr id="1357530413" name="drawing" title="Grafische Benutzeroberfläche, Text&#10;&#10;Beschreibung wird automatisch mit mittlerer Sicherheit erzeug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357530413" name="Picture 1357530413"/>
                    <pic:cNvPicPr/>
                  </pic:nvPicPr>
                  <pic:blipFill>
                    <a:blip xmlns:r="http://schemas.openxmlformats.org/officeDocument/2006/relationships" r:embed="rId1147343712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0325" cy="1381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2E86352D" wp14:textId="3981A0AC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5CBEA56D" wp14:textId="7B19E0C2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1778DE2D" wp14:textId="439D8946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>Eine Bestätigung mit der Quittungsnummer wird angezeigt.</w:t>
      </w:r>
    </w:p>
    <w:p xmlns:wp14="http://schemas.microsoft.com/office/word/2010/wordml" w:rsidP="298EAAF6" wp14:paraId="3A42AE2D" wp14:textId="4211CA8F">
      <w:pPr>
        <w:shd w:val="clear" w:color="auto" w:fill="FFFFFF" w:themeFill="background1"/>
        <w:spacing w:before="0" w:beforeAutospacing="off" w:after="0" w:afterAutospacing="off"/>
        <w:ind w:left="72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38E959B1" wp14:textId="3A50DF27">
      <w:pPr>
        <w:shd w:val="clear" w:color="auto" w:fill="FFFFFF" w:themeFill="background1"/>
        <w:spacing w:before="0" w:beforeAutospacing="off" w:after="0" w:afterAutospacing="off"/>
        <w:ind w:left="0" w:right="360"/>
      </w:pPr>
      <w:r w:rsidR="1F638686">
        <w:drawing>
          <wp:inline xmlns:wp14="http://schemas.microsoft.com/office/word/2010/wordprocessingDrawing" wp14:editId="481798D1" wp14:anchorId="773E488E">
            <wp:extent cx="2647950" cy="1066800"/>
            <wp:effectExtent l="0" t="0" r="0" b="0"/>
            <wp:docPr id="1983292745" name="drawing" title="Grafische Benutzeroberfläche, Text, Anwendung&#10;&#10;Beschreibung automatisch generiert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1983292745" name="Picture 1983292745"/>
                    <pic:cNvPicPr/>
                  </pic:nvPicPr>
                  <pic:blipFill>
                    <a:blip xmlns:r="http://schemas.openxmlformats.org/officeDocument/2006/relationships" r:embed="rId1132306451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47950" cy="106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xmlns:wp14="http://schemas.microsoft.com/office/word/2010/wordml" w:rsidP="298EAAF6" wp14:paraId="084647F6" wp14:textId="6892E8B9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1FC5FF75" wp14:textId="6B046BF1">
      <w:pPr>
        <w:shd w:val="clear" w:color="auto" w:fill="FFFFFF" w:themeFill="background1"/>
        <w:spacing w:before="0" w:beforeAutospacing="off" w:after="0" w:afterAutospacing="off"/>
        <w:ind w:left="0" w:right="360"/>
      </w:pPr>
      <w:r w:rsidRPr="298EAAF6" w:rsidR="1F638686"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  <w:t xml:space="preserve"> </w:t>
      </w:r>
    </w:p>
    <w:p xmlns:wp14="http://schemas.microsoft.com/office/word/2010/wordml" w:rsidP="298EAAF6" wp14:paraId="1FBAF854" wp14:textId="170429EC">
      <w:pPr>
        <w:shd w:val="clear" w:color="auto" w:fill="FFFFFF" w:themeFill="background1"/>
        <w:spacing w:before="0" w:beforeAutospacing="off" w:after="0" w:afterAutospacing="off"/>
        <w:ind w:left="0" w:right="360"/>
        <w:rPr>
          <w:rFonts w:ascii="Calibri" w:hAnsi="Calibri" w:eastAsia="Calibri" w:cs="Calibri"/>
          <w:noProof w:val="0"/>
          <w:color w:val="222222"/>
          <w:sz w:val="21"/>
          <w:szCs w:val="21"/>
          <w:lang w:val="en-US"/>
        </w:rPr>
      </w:pPr>
    </w:p>
    <w:p xmlns:wp14="http://schemas.microsoft.com/office/word/2010/wordml" wp14:paraId="2C078E63" wp14:textId="069BB924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57D00FAD"/>
    <w:rsid w:val="03F66ECF"/>
    <w:rsid w:val="07334417"/>
    <w:rsid w:val="089EDE66"/>
    <w:rsid w:val="0FE20DB7"/>
    <w:rsid w:val="13999C53"/>
    <w:rsid w:val="1F638686"/>
    <w:rsid w:val="270FE2D0"/>
    <w:rsid w:val="298EAAF6"/>
    <w:rsid w:val="2DC24ABD"/>
    <w:rsid w:val="350DD9C5"/>
    <w:rsid w:val="3FD82696"/>
    <w:rsid w:val="48532E9B"/>
    <w:rsid w:val="4E34EAB8"/>
    <w:rsid w:val="57D00FAD"/>
    <w:rsid w:val="67A5173E"/>
    <w:rsid w:val="6DEDD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99F4A"/>
  <w15:chartTrackingRefBased/>
  <w15:docId w15:val="{A753AFD8-AF44-4399-A7A1-E9762BE1701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png" Id="rId1853211521" /><Relationship Type="http://schemas.openxmlformats.org/officeDocument/2006/relationships/image" Target="/media/image.jpg" Id="rId851692291" /><Relationship Type="http://schemas.openxmlformats.org/officeDocument/2006/relationships/image" Target="/media/image2.jpg" Id="rId105343187" /><Relationship Type="http://schemas.openxmlformats.org/officeDocument/2006/relationships/image" Target="/media/image3.jpg" Id="rId1994964476" /><Relationship Type="http://schemas.openxmlformats.org/officeDocument/2006/relationships/image" Target="/media/image4.jpg" Id="rId1457195781" /><Relationship Type="http://schemas.openxmlformats.org/officeDocument/2006/relationships/image" Target="/media/image5.jpg" Id="rId318154132" /><Relationship Type="http://schemas.openxmlformats.org/officeDocument/2006/relationships/image" Target="/media/image2.png" Id="rId1097865269" /><Relationship Type="http://schemas.openxmlformats.org/officeDocument/2006/relationships/image" Target="/media/image6.jpg" Id="rId1037361557" /><Relationship Type="http://schemas.openxmlformats.org/officeDocument/2006/relationships/image" Target="/media/image3.png" Id="rId1619561261" /><Relationship Type="http://schemas.openxmlformats.org/officeDocument/2006/relationships/image" Target="/media/image4.png" Id="rId504381015" /><Relationship Type="http://schemas.openxmlformats.org/officeDocument/2006/relationships/image" Target="/media/image5.png" Id="rId190643173" /><Relationship Type="http://schemas.openxmlformats.org/officeDocument/2006/relationships/image" Target="/media/image7.jpg" Id="rId748232441" /><Relationship Type="http://schemas.openxmlformats.org/officeDocument/2006/relationships/image" Target="/media/image8.jpg" Id="rId1409766036" /><Relationship Type="http://schemas.openxmlformats.org/officeDocument/2006/relationships/image" Target="/media/image9.jpg" Id="rId1147343712" /><Relationship Type="http://schemas.openxmlformats.org/officeDocument/2006/relationships/image" Target="/media/imagea.jpg" Id="rId1132306451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2026-09-24T14:37:10.2382532Z</dcterms:created>
  <dcterms:modified xsi:type="dcterms:W3CDTF">2026-09-24T14:57:36.3594077Z</dcterms:modified>
  <dc:creator>Mokbel, Tamara  (NH)</dc:creator>
  <lastModifiedBy>Mokbel, Tamara  (NH)</lastModifiedBy>
</coreProperties>
</file>